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FFAE2" w14:textId="77777777" w:rsidR="0084716D" w:rsidRPr="008642EC" w:rsidRDefault="0084716D" w:rsidP="0084716D">
      <w:pPr>
        <w:pStyle w:val="BasicParagraph"/>
        <w:suppressAutoHyphens/>
        <w:spacing w:line="240" w:lineRule="auto"/>
        <w:rPr>
          <w:rFonts w:ascii="Times New Roman" w:hAnsi="Times New Roman" w:cs="Times New Roman"/>
          <w:bCs/>
          <w:color w:val="000000" w:themeColor="text1"/>
          <w:szCs w:val="21"/>
        </w:rPr>
      </w:pPr>
      <w:bookmarkStart w:id="0" w:name="_Hlk139361350"/>
      <w:bookmarkStart w:id="1" w:name="_GoBack"/>
      <w:bookmarkEnd w:id="1"/>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E285CFC" w14:textId="77777777" w:rsidR="0084716D" w:rsidRPr="00992C7B" w:rsidRDefault="0084716D" w:rsidP="0084716D">
      <w:pPr>
        <w:pStyle w:val="BasicParagraph"/>
        <w:suppressAutoHyphens/>
        <w:spacing w:line="240" w:lineRule="auto"/>
        <w:rPr>
          <w:rFonts w:ascii="Times New Roman" w:hAnsi="Times New Roman" w:cs="Times New Roman"/>
          <w:b/>
          <w:bCs/>
          <w:color w:val="000000" w:themeColor="text1"/>
          <w:sz w:val="12"/>
          <w:szCs w:val="12"/>
        </w:rPr>
      </w:pPr>
    </w:p>
    <w:p w14:paraId="0D8401D2" w14:textId="77777777" w:rsidR="0084716D" w:rsidRPr="00582653" w:rsidRDefault="0084716D" w:rsidP="0084716D">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C4699B3" w14:textId="77777777" w:rsidR="0084716D" w:rsidRDefault="0084716D" w:rsidP="0084716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B833BA5" w14:textId="77777777" w:rsidR="0084716D" w:rsidRDefault="0084716D" w:rsidP="0084716D">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54941E0E" w14:textId="77777777" w:rsidR="0084716D" w:rsidRPr="00582653" w:rsidRDefault="0084716D" w:rsidP="0084716D">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8D59A2C" wp14:editId="65888337">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151D541" w14:textId="63E1C89C" w:rsidR="0084716D" w:rsidRDefault="0084716D" w:rsidP="0084716D">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BSBPEF502_Toolkit_5_Assessment outline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B6EF41B" w14:textId="77777777" w:rsidR="0084716D" w:rsidRDefault="0084716D" w:rsidP="0084716D">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A97934F" w14:textId="77777777" w:rsidR="0084716D" w:rsidRPr="00582653" w:rsidRDefault="0084716D" w:rsidP="0084716D">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3FB464C" w14:textId="77777777" w:rsidR="0084716D" w:rsidRPr="00582653" w:rsidRDefault="0084716D" w:rsidP="0084716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79C48A2D" w14:textId="77777777" w:rsidR="0084716D" w:rsidRPr="008642EC" w:rsidRDefault="0084716D" w:rsidP="0084716D">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3F5E5E0" w14:textId="77777777" w:rsidR="0084716D" w:rsidRPr="008642EC" w:rsidRDefault="0084716D" w:rsidP="0084716D">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B8069DE" w14:textId="77777777" w:rsidR="0084716D" w:rsidRPr="00582653" w:rsidRDefault="0084716D" w:rsidP="0084716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86A128F" w14:textId="77777777" w:rsidR="0084716D" w:rsidRPr="008642EC" w:rsidRDefault="0084716D" w:rsidP="0084716D">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856D887" w14:textId="77777777" w:rsidR="0084716D" w:rsidRPr="008642EC" w:rsidRDefault="0084716D" w:rsidP="0084716D">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6BDB86B" w14:textId="77777777" w:rsidR="0084716D" w:rsidRPr="00992C7B" w:rsidRDefault="0084716D" w:rsidP="0084716D">
      <w:pPr>
        <w:pStyle w:val="BasicParagraph"/>
        <w:suppressAutoHyphens/>
        <w:spacing w:line="240" w:lineRule="auto"/>
        <w:ind w:left="1440"/>
        <w:rPr>
          <w:rFonts w:ascii="Times New Roman" w:hAnsi="Times New Roman" w:cs="Times New Roman"/>
          <w:color w:val="000000" w:themeColor="text1"/>
          <w:sz w:val="12"/>
          <w:szCs w:val="12"/>
        </w:rPr>
      </w:pPr>
    </w:p>
    <w:p w14:paraId="2758A0A3" w14:textId="77777777" w:rsidR="0084716D" w:rsidRPr="00582653" w:rsidRDefault="0084716D" w:rsidP="0084716D">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E1756CC" w14:textId="77777777" w:rsidR="0084716D" w:rsidRDefault="0084716D" w:rsidP="0084716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06991D3" w14:textId="77777777" w:rsidR="0084716D" w:rsidRPr="00992C7B" w:rsidRDefault="0084716D" w:rsidP="0084716D">
      <w:pPr>
        <w:pStyle w:val="BasicParagraph"/>
        <w:suppressAutoHyphens/>
        <w:spacing w:line="240" w:lineRule="auto"/>
        <w:ind w:left="1440"/>
        <w:rPr>
          <w:rFonts w:ascii="Times New Roman" w:hAnsi="Times New Roman" w:cs="Times New Roman"/>
          <w:color w:val="000000" w:themeColor="text1"/>
          <w:sz w:val="12"/>
          <w:szCs w:val="12"/>
        </w:rPr>
      </w:pPr>
    </w:p>
    <w:p w14:paraId="5D0C0A97" w14:textId="77777777" w:rsidR="0084716D" w:rsidRDefault="0084716D" w:rsidP="0084716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1FF32E0" w14:textId="77777777" w:rsidR="0084716D" w:rsidRPr="00B87FFB" w:rsidRDefault="0084716D" w:rsidP="0084716D">
      <w:pPr>
        <w:pStyle w:val="BasicParagraph"/>
        <w:suppressAutoHyphens/>
        <w:spacing w:line="240" w:lineRule="auto"/>
        <w:ind w:left="1440"/>
        <w:rPr>
          <w:rFonts w:ascii="Times New Roman" w:hAnsi="Times New Roman" w:cs="Times New Roman"/>
          <w:color w:val="000000" w:themeColor="text1"/>
          <w:sz w:val="10"/>
          <w:szCs w:val="10"/>
        </w:rPr>
      </w:pPr>
    </w:p>
    <w:p w14:paraId="264F840F" w14:textId="77777777" w:rsidR="0084716D" w:rsidRDefault="0084716D" w:rsidP="0084716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389EE44" w14:textId="77777777" w:rsidR="0084716D" w:rsidRPr="000B1EEC" w:rsidRDefault="0084716D" w:rsidP="0084716D">
      <w:pPr>
        <w:pStyle w:val="BasicParagraph"/>
        <w:suppressAutoHyphens/>
        <w:spacing w:line="240" w:lineRule="auto"/>
        <w:rPr>
          <w:rFonts w:ascii="Times New Roman" w:hAnsi="Times New Roman" w:cs="Times New Roman"/>
          <w:color w:val="000000" w:themeColor="text1"/>
          <w:sz w:val="10"/>
          <w:szCs w:val="10"/>
        </w:rPr>
      </w:pPr>
    </w:p>
    <w:p w14:paraId="7C8B7CD9" w14:textId="2F127366" w:rsidR="0084716D" w:rsidRDefault="0084716D" w:rsidP="0084716D">
      <w:pPr>
        <w:pStyle w:val="Default"/>
        <w:rPr>
          <w:b/>
          <w:bCs/>
          <w:i/>
          <w:iCs/>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End w:id="0"/>
      <w:r>
        <w:rPr>
          <w:b/>
          <w:bCs/>
          <w:i/>
          <w:iCs/>
        </w:rPr>
        <w:br w:type="page"/>
      </w:r>
    </w:p>
    <w:p w14:paraId="5C96672F" w14:textId="77777777" w:rsidR="00542FE8" w:rsidRDefault="00542FE8" w:rsidP="00542FE8">
      <w:pPr>
        <w:spacing w:before="0" w:after="160" w:line="259" w:lineRule="auto"/>
        <w:rPr>
          <w:b/>
          <w:bCs/>
          <w:i/>
          <w:iCs/>
        </w:rPr>
      </w:pPr>
    </w:p>
    <w:p w14:paraId="0401518E" w14:textId="6F6AA9B3" w:rsidR="005D396C" w:rsidRPr="00083FDB" w:rsidRDefault="00ED590A" w:rsidP="00083FDB">
      <w:pPr>
        <w:pStyle w:val="Heading1"/>
      </w:pPr>
      <w:r>
        <w:t xml:space="preserve">Item 5: </w:t>
      </w:r>
      <w:r w:rsidR="00AC325A">
        <w:t xml:space="preserve">BSBPER502 </w:t>
      </w:r>
      <w:r>
        <w:t>Assessment outline</w:t>
      </w:r>
    </w:p>
    <w:tbl>
      <w:tblPr>
        <w:tblStyle w:val="TableGrid"/>
        <w:tblW w:w="14395"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1696"/>
        <w:gridCol w:w="6154"/>
        <w:gridCol w:w="2635"/>
        <w:gridCol w:w="1984"/>
        <w:gridCol w:w="1926"/>
      </w:tblGrid>
      <w:tr w:rsidR="00ED590A" w:rsidRPr="00017A75" w14:paraId="0851BE96" w14:textId="77777777" w:rsidTr="4CAA4149">
        <w:trPr>
          <w:tblHeader/>
        </w:trPr>
        <w:tc>
          <w:tcPr>
            <w:tcW w:w="7850" w:type="dxa"/>
            <w:gridSpan w:val="2"/>
            <w:shd w:val="clear" w:color="auto" w:fill="E6EAF6" w:themeFill="background1"/>
          </w:tcPr>
          <w:p w14:paraId="1C95F650" w14:textId="77777777" w:rsidR="00ED590A" w:rsidRPr="00017A75" w:rsidRDefault="00ED590A" w:rsidP="00325434">
            <w:pPr>
              <w:rPr>
                <w:b/>
                <w:bCs/>
                <w:i/>
                <w:iCs/>
                <w:szCs w:val="20"/>
              </w:rPr>
            </w:pPr>
            <w:r w:rsidRPr="00017A75">
              <w:rPr>
                <w:b/>
                <w:bCs/>
                <w:i/>
                <w:iCs/>
                <w:szCs w:val="20"/>
              </w:rPr>
              <w:t>ITEM 5</w:t>
            </w:r>
          </w:p>
          <w:p w14:paraId="40172BE9" w14:textId="77777777" w:rsidR="00ED590A" w:rsidRPr="00017A75" w:rsidRDefault="00ED590A" w:rsidP="00325434">
            <w:pPr>
              <w:rPr>
                <w:b/>
                <w:bCs/>
                <w:i/>
                <w:iCs/>
                <w:szCs w:val="20"/>
              </w:rPr>
            </w:pPr>
            <w:r w:rsidRPr="00017A75">
              <w:rPr>
                <w:b/>
                <w:bCs/>
                <w:color w:val="0000FF"/>
                <w:szCs w:val="20"/>
              </w:rPr>
              <w:t>Unit requirements</w:t>
            </w:r>
          </w:p>
        </w:tc>
        <w:tc>
          <w:tcPr>
            <w:tcW w:w="2635" w:type="dxa"/>
            <w:shd w:val="clear" w:color="auto" w:fill="E6EAF6" w:themeFill="background1"/>
          </w:tcPr>
          <w:p w14:paraId="53FC631C" w14:textId="77777777" w:rsidR="00ED590A" w:rsidRPr="00017A75" w:rsidRDefault="00ED590A" w:rsidP="00325434">
            <w:pPr>
              <w:rPr>
                <w:b/>
                <w:bCs/>
                <w:i/>
                <w:iCs/>
                <w:szCs w:val="20"/>
              </w:rPr>
            </w:pPr>
            <w:r w:rsidRPr="00017A75">
              <w:rPr>
                <w:b/>
                <w:bCs/>
                <w:i/>
                <w:iCs/>
                <w:szCs w:val="20"/>
              </w:rPr>
              <w:t>ITEM 3</w:t>
            </w:r>
          </w:p>
          <w:p w14:paraId="1472FE5E" w14:textId="77777777" w:rsidR="00ED590A" w:rsidRPr="00017A75" w:rsidRDefault="00ED590A" w:rsidP="00325434">
            <w:pPr>
              <w:rPr>
                <w:b/>
                <w:bCs/>
                <w:i/>
                <w:iCs/>
                <w:szCs w:val="20"/>
              </w:rPr>
            </w:pPr>
            <w:r w:rsidRPr="00017A75">
              <w:rPr>
                <w:b/>
                <w:bCs/>
                <w:color w:val="0000FF"/>
                <w:szCs w:val="20"/>
              </w:rPr>
              <w:t>Organisational policies, procedures, plans and processes</w:t>
            </w:r>
          </w:p>
        </w:tc>
        <w:tc>
          <w:tcPr>
            <w:tcW w:w="1984" w:type="dxa"/>
            <w:shd w:val="clear" w:color="auto" w:fill="E6EAF6" w:themeFill="background1"/>
          </w:tcPr>
          <w:p w14:paraId="1A9523C8" w14:textId="77777777" w:rsidR="00ED590A" w:rsidRPr="00017A75" w:rsidRDefault="00ED590A" w:rsidP="00325434">
            <w:pPr>
              <w:rPr>
                <w:b/>
                <w:bCs/>
                <w:i/>
                <w:iCs/>
                <w:szCs w:val="20"/>
              </w:rPr>
            </w:pPr>
            <w:r w:rsidRPr="00017A75">
              <w:rPr>
                <w:b/>
                <w:bCs/>
                <w:i/>
                <w:iCs/>
                <w:szCs w:val="20"/>
              </w:rPr>
              <w:t>ITEM 6</w:t>
            </w:r>
          </w:p>
          <w:p w14:paraId="668A7C02" w14:textId="77777777" w:rsidR="00ED590A" w:rsidRPr="00017A75" w:rsidRDefault="00ED590A" w:rsidP="00325434">
            <w:pPr>
              <w:rPr>
                <w:b/>
                <w:bCs/>
                <w:i/>
                <w:iCs/>
                <w:szCs w:val="20"/>
              </w:rPr>
            </w:pPr>
            <w:r w:rsidRPr="00017A75">
              <w:rPr>
                <w:b/>
                <w:bCs/>
                <w:color w:val="0000FF"/>
                <w:szCs w:val="20"/>
              </w:rPr>
              <w:t>Blank templates</w:t>
            </w:r>
          </w:p>
        </w:tc>
        <w:tc>
          <w:tcPr>
            <w:tcW w:w="1926" w:type="dxa"/>
            <w:shd w:val="clear" w:color="auto" w:fill="E6EAF6" w:themeFill="background1"/>
          </w:tcPr>
          <w:p w14:paraId="69C43616" w14:textId="77777777" w:rsidR="00ED590A" w:rsidRPr="00017A75" w:rsidRDefault="00ED590A" w:rsidP="00325434">
            <w:pPr>
              <w:rPr>
                <w:b/>
                <w:bCs/>
                <w:i/>
                <w:iCs/>
                <w:szCs w:val="20"/>
              </w:rPr>
            </w:pPr>
            <w:r w:rsidRPr="00017A75">
              <w:rPr>
                <w:b/>
                <w:bCs/>
                <w:i/>
                <w:iCs/>
                <w:szCs w:val="20"/>
              </w:rPr>
              <w:t>ITEM 7</w:t>
            </w:r>
          </w:p>
          <w:p w14:paraId="275BD045" w14:textId="435752B6" w:rsidR="00ED590A" w:rsidRPr="00017A75" w:rsidRDefault="00ED590A" w:rsidP="00325434">
            <w:pPr>
              <w:rPr>
                <w:b/>
                <w:bCs/>
                <w:i/>
                <w:iCs/>
                <w:szCs w:val="20"/>
              </w:rPr>
            </w:pPr>
            <w:r w:rsidRPr="00017A75">
              <w:rPr>
                <w:b/>
                <w:bCs/>
                <w:color w:val="0000FF"/>
                <w:szCs w:val="20"/>
              </w:rPr>
              <w:t>Case study</w:t>
            </w:r>
            <w:r w:rsidR="00D00154">
              <w:rPr>
                <w:b/>
                <w:bCs/>
                <w:color w:val="0000FF"/>
                <w:szCs w:val="20"/>
              </w:rPr>
              <w:t xml:space="preserve"> *</w:t>
            </w:r>
          </w:p>
        </w:tc>
      </w:tr>
      <w:tr w:rsidR="00385E10" w:rsidRPr="00017A75" w14:paraId="7A48F53D" w14:textId="77777777" w:rsidTr="4CAA4149">
        <w:tc>
          <w:tcPr>
            <w:tcW w:w="1696" w:type="dxa"/>
            <w:shd w:val="clear" w:color="auto" w:fill="F3F9E6" w:themeFill="background2"/>
          </w:tcPr>
          <w:p w14:paraId="6D12A71B" w14:textId="30B961E7" w:rsidR="00385E10" w:rsidRPr="00BF4F1D" w:rsidRDefault="00385E10" w:rsidP="00325434">
            <w:pPr>
              <w:rPr>
                <w:b/>
                <w:bCs/>
                <w:szCs w:val="20"/>
              </w:rPr>
            </w:pPr>
            <w:r w:rsidRPr="00BF4F1D">
              <w:rPr>
                <w:b/>
                <w:bCs/>
                <w:szCs w:val="20"/>
              </w:rPr>
              <w:t>Element</w:t>
            </w:r>
          </w:p>
        </w:tc>
        <w:tc>
          <w:tcPr>
            <w:tcW w:w="6154" w:type="dxa"/>
            <w:shd w:val="clear" w:color="auto" w:fill="F3F9E6" w:themeFill="background2"/>
          </w:tcPr>
          <w:p w14:paraId="74036780" w14:textId="73018468" w:rsidR="00385E10" w:rsidRPr="00BF4F1D" w:rsidRDefault="00385E10" w:rsidP="00325434">
            <w:pPr>
              <w:rPr>
                <w:b/>
                <w:bCs/>
                <w:szCs w:val="20"/>
              </w:rPr>
            </w:pPr>
            <w:r w:rsidRPr="00BF4F1D">
              <w:rPr>
                <w:b/>
                <w:bCs/>
                <w:szCs w:val="20"/>
              </w:rPr>
              <w:t>Performance criteria</w:t>
            </w:r>
          </w:p>
        </w:tc>
        <w:tc>
          <w:tcPr>
            <w:tcW w:w="2635" w:type="dxa"/>
            <w:shd w:val="clear" w:color="auto" w:fill="F3F9E6" w:themeFill="background2"/>
          </w:tcPr>
          <w:p w14:paraId="41A69D13" w14:textId="77777777" w:rsidR="00385E10" w:rsidRPr="00BF4F1D" w:rsidRDefault="00385E10" w:rsidP="00325434">
            <w:pPr>
              <w:rPr>
                <w:b/>
                <w:bCs/>
                <w:szCs w:val="20"/>
              </w:rPr>
            </w:pPr>
          </w:p>
        </w:tc>
        <w:tc>
          <w:tcPr>
            <w:tcW w:w="1984" w:type="dxa"/>
            <w:shd w:val="clear" w:color="auto" w:fill="F3F9E6" w:themeFill="background2"/>
          </w:tcPr>
          <w:p w14:paraId="2FE4BA3E" w14:textId="77777777" w:rsidR="00385E10" w:rsidRPr="00BF4F1D" w:rsidRDefault="00385E10" w:rsidP="00325434">
            <w:pPr>
              <w:rPr>
                <w:b/>
                <w:bCs/>
                <w:szCs w:val="20"/>
              </w:rPr>
            </w:pPr>
          </w:p>
        </w:tc>
        <w:tc>
          <w:tcPr>
            <w:tcW w:w="1926" w:type="dxa"/>
            <w:shd w:val="clear" w:color="auto" w:fill="F3F9E6" w:themeFill="background2"/>
          </w:tcPr>
          <w:p w14:paraId="74C9BC47" w14:textId="77777777" w:rsidR="00385E10" w:rsidRPr="00BF4F1D" w:rsidRDefault="00385E10" w:rsidP="00325434">
            <w:pPr>
              <w:rPr>
                <w:b/>
                <w:bCs/>
                <w:szCs w:val="20"/>
              </w:rPr>
            </w:pPr>
          </w:p>
        </w:tc>
      </w:tr>
      <w:tr w:rsidR="00410BEB" w:rsidRPr="00017A75" w14:paraId="19901A1E" w14:textId="77777777" w:rsidTr="4CAA4149">
        <w:tc>
          <w:tcPr>
            <w:tcW w:w="1696" w:type="dxa"/>
            <w:vMerge w:val="restart"/>
            <w:vAlign w:val="center"/>
          </w:tcPr>
          <w:p w14:paraId="430939F6" w14:textId="753B56F5" w:rsidR="00410BEB" w:rsidRPr="00017A75" w:rsidRDefault="00410BEB" w:rsidP="00B64058">
            <w:pPr>
              <w:pStyle w:val="Tabletext0"/>
            </w:pPr>
            <w:r w:rsidRPr="00410BEB">
              <w:t>1. Prepare to develop emotional intelligence</w:t>
            </w:r>
          </w:p>
        </w:tc>
        <w:tc>
          <w:tcPr>
            <w:tcW w:w="6154" w:type="dxa"/>
            <w:vAlign w:val="center"/>
          </w:tcPr>
          <w:p w14:paraId="5401786B" w14:textId="32EE0B9B" w:rsidR="00410BEB" w:rsidRPr="00017A75" w:rsidRDefault="00410BEB" w:rsidP="00B64058">
            <w:pPr>
              <w:pStyle w:val="Tabletext0"/>
            </w:pPr>
            <w:r w:rsidRPr="0054411C">
              <w:t>1.1 Develop evaluation criteria for assessing emotional strengths and weaknesses</w:t>
            </w:r>
          </w:p>
        </w:tc>
        <w:tc>
          <w:tcPr>
            <w:tcW w:w="2635" w:type="dxa"/>
          </w:tcPr>
          <w:p w14:paraId="577589D8" w14:textId="17DB4A7E" w:rsidR="00410BEB" w:rsidRPr="00017A75" w:rsidRDefault="00410BEB" w:rsidP="00B64058">
            <w:pPr>
              <w:pStyle w:val="Tabletext0"/>
            </w:pPr>
            <w:r w:rsidRPr="0003240A">
              <w:t xml:space="preserve">There are no organisational policies or procedures directly related to </w:t>
            </w:r>
            <w:r>
              <w:t>the assessment in this unit</w:t>
            </w:r>
            <w:r w:rsidR="00CE7D2E">
              <w:t xml:space="preserve"> other than the objectives listed in the Case study</w:t>
            </w:r>
          </w:p>
        </w:tc>
        <w:tc>
          <w:tcPr>
            <w:tcW w:w="1984" w:type="dxa"/>
          </w:tcPr>
          <w:p w14:paraId="53360FAA" w14:textId="35047900" w:rsidR="00410BEB" w:rsidRPr="00017A75" w:rsidRDefault="00ED666A" w:rsidP="00B64058">
            <w:pPr>
              <w:pStyle w:val="Tabletext0"/>
            </w:pPr>
            <w:r w:rsidRPr="0003240A">
              <w:t xml:space="preserve">There are no </w:t>
            </w:r>
            <w:r>
              <w:t>blank templates</w:t>
            </w:r>
            <w:r w:rsidRPr="0003240A">
              <w:t xml:space="preserve"> directly related to </w:t>
            </w:r>
            <w:r>
              <w:t>the assessment in this unit</w:t>
            </w:r>
          </w:p>
        </w:tc>
        <w:tc>
          <w:tcPr>
            <w:tcW w:w="1926" w:type="dxa"/>
          </w:tcPr>
          <w:p w14:paraId="5C03D1AF" w14:textId="2F49A4E0" w:rsidR="00410BEB" w:rsidRPr="00017A75" w:rsidRDefault="00B41298" w:rsidP="00B64058">
            <w:pPr>
              <w:pStyle w:val="Tabletext0"/>
            </w:pPr>
            <w:r>
              <w:t xml:space="preserve">Scenario </w:t>
            </w:r>
            <w:r w:rsidR="007C6FA7">
              <w:t>– Assessing EI</w:t>
            </w:r>
          </w:p>
        </w:tc>
      </w:tr>
      <w:tr w:rsidR="00410BEB" w:rsidRPr="00017A75" w14:paraId="4318A794" w14:textId="77777777" w:rsidTr="4CAA4149">
        <w:tc>
          <w:tcPr>
            <w:tcW w:w="1696" w:type="dxa"/>
            <w:vMerge/>
            <w:vAlign w:val="center"/>
          </w:tcPr>
          <w:p w14:paraId="4846A7D2" w14:textId="77777777" w:rsidR="00410BEB" w:rsidRPr="00017A75" w:rsidRDefault="00410BEB" w:rsidP="00B64058">
            <w:pPr>
              <w:pStyle w:val="Tabletext0"/>
            </w:pPr>
          </w:p>
        </w:tc>
        <w:tc>
          <w:tcPr>
            <w:tcW w:w="6154" w:type="dxa"/>
            <w:vAlign w:val="center"/>
          </w:tcPr>
          <w:p w14:paraId="59A10299" w14:textId="3F14EE0B" w:rsidR="00410BEB" w:rsidRPr="00017A75" w:rsidRDefault="00410BEB" w:rsidP="00B64058">
            <w:pPr>
              <w:pStyle w:val="Tabletext0"/>
            </w:pPr>
            <w:r w:rsidRPr="0054411C">
              <w:t>1.2 Assess emotional strengths and weaknesses against evaluation criteria</w:t>
            </w:r>
          </w:p>
        </w:tc>
        <w:tc>
          <w:tcPr>
            <w:tcW w:w="2635" w:type="dxa"/>
          </w:tcPr>
          <w:p w14:paraId="10ED8339" w14:textId="77777777" w:rsidR="00410BEB" w:rsidRPr="00017A75" w:rsidRDefault="00410BEB" w:rsidP="00B64058">
            <w:pPr>
              <w:pStyle w:val="Tabletext0"/>
            </w:pPr>
          </w:p>
        </w:tc>
        <w:tc>
          <w:tcPr>
            <w:tcW w:w="1984" w:type="dxa"/>
          </w:tcPr>
          <w:p w14:paraId="02CFDACE" w14:textId="77777777" w:rsidR="00410BEB" w:rsidRPr="00017A75" w:rsidRDefault="00410BEB" w:rsidP="00B64058">
            <w:pPr>
              <w:pStyle w:val="Tabletext0"/>
            </w:pPr>
          </w:p>
        </w:tc>
        <w:tc>
          <w:tcPr>
            <w:tcW w:w="1926" w:type="dxa"/>
          </w:tcPr>
          <w:p w14:paraId="7B09D40B" w14:textId="38AE5EAE" w:rsidR="00410BEB" w:rsidRPr="00017A75" w:rsidRDefault="007C6FA7" w:rsidP="00B64058">
            <w:pPr>
              <w:pStyle w:val="Tabletext0"/>
            </w:pPr>
            <w:r>
              <w:t>Scenario – Assessing EI</w:t>
            </w:r>
          </w:p>
        </w:tc>
      </w:tr>
      <w:tr w:rsidR="00410BEB" w:rsidRPr="00017A75" w14:paraId="1B365102" w14:textId="77777777" w:rsidTr="4CAA4149">
        <w:tc>
          <w:tcPr>
            <w:tcW w:w="1696" w:type="dxa"/>
            <w:vMerge/>
            <w:vAlign w:val="center"/>
          </w:tcPr>
          <w:p w14:paraId="23E1B3CE" w14:textId="77777777" w:rsidR="00410BEB" w:rsidRPr="00017A75" w:rsidRDefault="00410BEB" w:rsidP="00B64058">
            <w:pPr>
              <w:pStyle w:val="Tabletext0"/>
            </w:pPr>
          </w:p>
        </w:tc>
        <w:tc>
          <w:tcPr>
            <w:tcW w:w="6154" w:type="dxa"/>
          </w:tcPr>
          <w:p w14:paraId="24BBB3EA" w14:textId="20BE0374" w:rsidR="00410BEB" w:rsidRPr="00017A75" w:rsidRDefault="00410BEB" w:rsidP="00B64058">
            <w:pPr>
              <w:pStyle w:val="Tabletext0"/>
            </w:pPr>
            <w:r w:rsidRPr="0054411C">
              <w:t>1.3 Identify and analyse potential emotional stressors in the workplace</w:t>
            </w:r>
          </w:p>
        </w:tc>
        <w:tc>
          <w:tcPr>
            <w:tcW w:w="2635" w:type="dxa"/>
          </w:tcPr>
          <w:p w14:paraId="4FF1D5D3" w14:textId="77777777" w:rsidR="00410BEB" w:rsidRPr="00017A75" w:rsidRDefault="00410BEB" w:rsidP="00B64058">
            <w:pPr>
              <w:pStyle w:val="Tabletext0"/>
            </w:pPr>
          </w:p>
        </w:tc>
        <w:tc>
          <w:tcPr>
            <w:tcW w:w="1984" w:type="dxa"/>
          </w:tcPr>
          <w:p w14:paraId="0BA4D3E0" w14:textId="77777777" w:rsidR="00410BEB" w:rsidRPr="00017A75" w:rsidRDefault="00410BEB" w:rsidP="00B64058">
            <w:pPr>
              <w:pStyle w:val="Tabletext0"/>
            </w:pPr>
          </w:p>
        </w:tc>
        <w:tc>
          <w:tcPr>
            <w:tcW w:w="1926" w:type="dxa"/>
          </w:tcPr>
          <w:p w14:paraId="4D60F225" w14:textId="77777777" w:rsidR="00410BEB" w:rsidRPr="00017A75" w:rsidRDefault="00410BEB" w:rsidP="00B64058">
            <w:pPr>
              <w:pStyle w:val="Tabletext0"/>
            </w:pPr>
          </w:p>
        </w:tc>
      </w:tr>
      <w:tr w:rsidR="00410BEB" w:rsidRPr="00017A75" w14:paraId="13D089D5" w14:textId="77777777" w:rsidTr="4CAA4149">
        <w:tc>
          <w:tcPr>
            <w:tcW w:w="1696" w:type="dxa"/>
            <w:vMerge/>
            <w:vAlign w:val="center"/>
          </w:tcPr>
          <w:p w14:paraId="0DCE6BDB" w14:textId="77777777" w:rsidR="00410BEB" w:rsidRPr="00017A75" w:rsidRDefault="00410BEB" w:rsidP="00B64058">
            <w:pPr>
              <w:pStyle w:val="Tabletext0"/>
            </w:pPr>
          </w:p>
        </w:tc>
        <w:tc>
          <w:tcPr>
            <w:tcW w:w="6154" w:type="dxa"/>
          </w:tcPr>
          <w:p w14:paraId="430C77E4" w14:textId="2B04081E" w:rsidR="00410BEB" w:rsidRPr="00017A75" w:rsidRDefault="00410BEB" w:rsidP="00B64058">
            <w:pPr>
              <w:pStyle w:val="Tabletext0"/>
            </w:pPr>
            <w:r w:rsidRPr="0054411C">
              <w:t>1.4 Identify methods for responding to emotional stressors</w:t>
            </w:r>
          </w:p>
        </w:tc>
        <w:tc>
          <w:tcPr>
            <w:tcW w:w="2635" w:type="dxa"/>
          </w:tcPr>
          <w:p w14:paraId="50603CAB" w14:textId="77777777" w:rsidR="00410BEB" w:rsidRPr="00017A75" w:rsidRDefault="00410BEB" w:rsidP="00B64058">
            <w:pPr>
              <w:pStyle w:val="Tabletext0"/>
            </w:pPr>
          </w:p>
        </w:tc>
        <w:tc>
          <w:tcPr>
            <w:tcW w:w="1984" w:type="dxa"/>
          </w:tcPr>
          <w:p w14:paraId="170459F8" w14:textId="77777777" w:rsidR="00410BEB" w:rsidRPr="00017A75" w:rsidRDefault="00410BEB" w:rsidP="00B64058">
            <w:pPr>
              <w:pStyle w:val="Tabletext0"/>
            </w:pPr>
          </w:p>
        </w:tc>
        <w:tc>
          <w:tcPr>
            <w:tcW w:w="1926" w:type="dxa"/>
          </w:tcPr>
          <w:p w14:paraId="1CFC3D83" w14:textId="77777777" w:rsidR="00410BEB" w:rsidRPr="00017A75" w:rsidRDefault="00410BEB" w:rsidP="00B64058">
            <w:pPr>
              <w:pStyle w:val="Tabletext0"/>
            </w:pPr>
          </w:p>
        </w:tc>
      </w:tr>
      <w:tr w:rsidR="00410BEB" w:rsidRPr="00017A75" w14:paraId="082C0029" w14:textId="77777777" w:rsidTr="4CAA4149">
        <w:tc>
          <w:tcPr>
            <w:tcW w:w="1696" w:type="dxa"/>
            <w:vMerge/>
            <w:vAlign w:val="center"/>
          </w:tcPr>
          <w:p w14:paraId="42446F8B" w14:textId="77777777" w:rsidR="00410BEB" w:rsidRPr="00017A75" w:rsidRDefault="00410BEB" w:rsidP="00B64058">
            <w:pPr>
              <w:pStyle w:val="Tabletext0"/>
            </w:pPr>
          </w:p>
        </w:tc>
        <w:tc>
          <w:tcPr>
            <w:tcW w:w="6154" w:type="dxa"/>
          </w:tcPr>
          <w:p w14:paraId="5678060E" w14:textId="39A9FA94" w:rsidR="00410BEB" w:rsidRPr="00017A75" w:rsidRDefault="00410BEB" w:rsidP="00B64058">
            <w:pPr>
              <w:pStyle w:val="Tabletext0"/>
            </w:pPr>
            <w:r w:rsidRPr="0054411C">
              <w:t>1.5 Seek feedback from others to identify and confirm methods for responding to emotional stressors in the workplace</w:t>
            </w:r>
          </w:p>
        </w:tc>
        <w:tc>
          <w:tcPr>
            <w:tcW w:w="2635" w:type="dxa"/>
          </w:tcPr>
          <w:p w14:paraId="558D29C4" w14:textId="77777777" w:rsidR="00410BEB" w:rsidRPr="00017A75" w:rsidRDefault="00410BEB" w:rsidP="00B64058">
            <w:pPr>
              <w:pStyle w:val="Tabletext0"/>
            </w:pPr>
          </w:p>
        </w:tc>
        <w:tc>
          <w:tcPr>
            <w:tcW w:w="1984" w:type="dxa"/>
          </w:tcPr>
          <w:p w14:paraId="23882683" w14:textId="77777777" w:rsidR="00410BEB" w:rsidRPr="00017A75" w:rsidRDefault="00410BEB" w:rsidP="00B64058">
            <w:pPr>
              <w:pStyle w:val="Tabletext0"/>
            </w:pPr>
          </w:p>
        </w:tc>
        <w:tc>
          <w:tcPr>
            <w:tcW w:w="1926" w:type="dxa"/>
          </w:tcPr>
          <w:p w14:paraId="393A2F0E" w14:textId="77777777" w:rsidR="00410BEB" w:rsidRPr="00017A75" w:rsidRDefault="00410BEB" w:rsidP="00B64058">
            <w:pPr>
              <w:pStyle w:val="Tabletext0"/>
            </w:pPr>
          </w:p>
        </w:tc>
      </w:tr>
      <w:tr w:rsidR="007C6FA7" w:rsidRPr="00017A75" w14:paraId="27D36093" w14:textId="77777777" w:rsidTr="4CAA4149">
        <w:tc>
          <w:tcPr>
            <w:tcW w:w="1696" w:type="dxa"/>
            <w:vMerge w:val="restart"/>
            <w:vAlign w:val="center"/>
          </w:tcPr>
          <w:p w14:paraId="1B0ED0BB" w14:textId="637470F1" w:rsidR="007C6FA7" w:rsidRPr="00017A75" w:rsidRDefault="007C6FA7" w:rsidP="00CA1BB9">
            <w:pPr>
              <w:pStyle w:val="Tabletext0"/>
            </w:pPr>
            <w:r w:rsidRPr="00B50E18">
              <w:t>2. Develop emotional intelligence</w:t>
            </w:r>
          </w:p>
        </w:tc>
        <w:tc>
          <w:tcPr>
            <w:tcW w:w="6154" w:type="dxa"/>
          </w:tcPr>
          <w:p w14:paraId="226A5360" w14:textId="2CF63643" w:rsidR="007C6FA7" w:rsidRPr="00017A75" w:rsidRDefault="007C6FA7" w:rsidP="00CA1BB9">
            <w:pPr>
              <w:pStyle w:val="Tabletext0"/>
            </w:pPr>
            <w:r w:rsidRPr="0054411C">
              <w:t>2.1 Analyse and document emotional responses of co-workers</w:t>
            </w:r>
          </w:p>
        </w:tc>
        <w:tc>
          <w:tcPr>
            <w:tcW w:w="2635" w:type="dxa"/>
          </w:tcPr>
          <w:p w14:paraId="640D619D" w14:textId="77777777" w:rsidR="007C6FA7" w:rsidRPr="00017A75" w:rsidRDefault="007C6FA7" w:rsidP="00CA1BB9">
            <w:pPr>
              <w:pStyle w:val="Tabletext0"/>
            </w:pPr>
          </w:p>
        </w:tc>
        <w:tc>
          <w:tcPr>
            <w:tcW w:w="1984" w:type="dxa"/>
          </w:tcPr>
          <w:p w14:paraId="7066B8C5" w14:textId="77777777" w:rsidR="007C6FA7" w:rsidRPr="00017A75" w:rsidRDefault="007C6FA7" w:rsidP="00CA1BB9">
            <w:pPr>
              <w:pStyle w:val="Tabletext0"/>
            </w:pPr>
          </w:p>
        </w:tc>
        <w:tc>
          <w:tcPr>
            <w:tcW w:w="1926" w:type="dxa"/>
          </w:tcPr>
          <w:p w14:paraId="2FCB5D9F" w14:textId="1D8F0CD2" w:rsidR="007C6FA7" w:rsidRPr="00017A75" w:rsidRDefault="007C6FA7" w:rsidP="00CA1BB9">
            <w:pPr>
              <w:pStyle w:val="Tabletext0"/>
            </w:pPr>
            <w:r>
              <w:t>Scenarios – Emotional intelligence and culture</w:t>
            </w:r>
          </w:p>
        </w:tc>
      </w:tr>
      <w:tr w:rsidR="007C6FA7" w:rsidRPr="00017A75" w14:paraId="5F506B94" w14:textId="77777777" w:rsidTr="4CAA4149">
        <w:tc>
          <w:tcPr>
            <w:tcW w:w="1696" w:type="dxa"/>
            <w:vMerge/>
            <w:vAlign w:val="center"/>
          </w:tcPr>
          <w:p w14:paraId="732CA9A3" w14:textId="77777777" w:rsidR="007C6FA7" w:rsidRPr="00017A75" w:rsidRDefault="007C6FA7" w:rsidP="00ED5F55">
            <w:pPr>
              <w:pStyle w:val="Tabletext0"/>
            </w:pPr>
          </w:p>
        </w:tc>
        <w:tc>
          <w:tcPr>
            <w:tcW w:w="6154" w:type="dxa"/>
          </w:tcPr>
          <w:p w14:paraId="1374C1F0" w14:textId="34821ADC" w:rsidR="007C6FA7" w:rsidRPr="00017A75" w:rsidRDefault="007C6FA7" w:rsidP="00ED5F55">
            <w:pPr>
              <w:pStyle w:val="Tabletext0"/>
            </w:pPr>
            <w:r w:rsidRPr="0054411C">
              <w:t>2.2 Develop a plan for identifying and responding to a range of emotional expressions</w:t>
            </w:r>
          </w:p>
        </w:tc>
        <w:tc>
          <w:tcPr>
            <w:tcW w:w="2635" w:type="dxa"/>
          </w:tcPr>
          <w:p w14:paraId="0140C113" w14:textId="77777777" w:rsidR="007C6FA7" w:rsidRPr="00017A75" w:rsidRDefault="007C6FA7" w:rsidP="00ED5F55">
            <w:pPr>
              <w:pStyle w:val="Tabletext0"/>
            </w:pPr>
          </w:p>
        </w:tc>
        <w:tc>
          <w:tcPr>
            <w:tcW w:w="1984" w:type="dxa"/>
          </w:tcPr>
          <w:p w14:paraId="2C3BA1D0" w14:textId="77777777" w:rsidR="007C6FA7" w:rsidRPr="00017A75" w:rsidRDefault="007C6FA7" w:rsidP="00ED5F55">
            <w:pPr>
              <w:pStyle w:val="Tabletext0"/>
            </w:pPr>
          </w:p>
        </w:tc>
        <w:tc>
          <w:tcPr>
            <w:tcW w:w="1926" w:type="dxa"/>
          </w:tcPr>
          <w:p w14:paraId="06BB6CFA" w14:textId="4EBE509F" w:rsidR="007C6FA7" w:rsidRPr="00017A75" w:rsidRDefault="007C6FA7" w:rsidP="00ED5F55">
            <w:pPr>
              <w:pStyle w:val="Tabletext0"/>
            </w:pPr>
            <w:r>
              <w:t>Scenarios – Emotional intelligence and culture</w:t>
            </w:r>
          </w:p>
        </w:tc>
      </w:tr>
      <w:tr w:rsidR="007C6FA7" w:rsidRPr="00017A75" w14:paraId="6BCE1C3D" w14:textId="77777777" w:rsidTr="4CAA4149">
        <w:tc>
          <w:tcPr>
            <w:tcW w:w="1696" w:type="dxa"/>
            <w:vMerge/>
            <w:vAlign w:val="center"/>
          </w:tcPr>
          <w:p w14:paraId="2B3BEA2A" w14:textId="77777777" w:rsidR="007C6FA7" w:rsidRPr="00017A75" w:rsidRDefault="007C6FA7" w:rsidP="00ED5F55">
            <w:pPr>
              <w:pStyle w:val="Tabletext0"/>
            </w:pPr>
          </w:p>
        </w:tc>
        <w:tc>
          <w:tcPr>
            <w:tcW w:w="6154" w:type="dxa"/>
          </w:tcPr>
          <w:p w14:paraId="349323E0" w14:textId="736735F1" w:rsidR="007C6FA7" w:rsidRPr="00017A75" w:rsidRDefault="007C6FA7" w:rsidP="00ED5F55">
            <w:pPr>
              <w:pStyle w:val="Tabletext0"/>
            </w:pPr>
            <w:r w:rsidRPr="0054411C">
              <w:t>2.3 Apply techniques that indicate flexibility and adaptability in dealing with others in the workplace</w:t>
            </w:r>
          </w:p>
        </w:tc>
        <w:tc>
          <w:tcPr>
            <w:tcW w:w="2635" w:type="dxa"/>
          </w:tcPr>
          <w:p w14:paraId="0BD42152" w14:textId="77777777" w:rsidR="007C6FA7" w:rsidRPr="00017A75" w:rsidRDefault="007C6FA7" w:rsidP="00ED5F55">
            <w:pPr>
              <w:pStyle w:val="Tabletext0"/>
            </w:pPr>
          </w:p>
        </w:tc>
        <w:tc>
          <w:tcPr>
            <w:tcW w:w="1984" w:type="dxa"/>
          </w:tcPr>
          <w:p w14:paraId="640EEB34" w14:textId="77777777" w:rsidR="007C6FA7" w:rsidRPr="00017A75" w:rsidRDefault="007C6FA7" w:rsidP="00ED5F55">
            <w:pPr>
              <w:pStyle w:val="Tabletext0"/>
            </w:pPr>
          </w:p>
        </w:tc>
        <w:tc>
          <w:tcPr>
            <w:tcW w:w="1926" w:type="dxa"/>
          </w:tcPr>
          <w:p w14:paraId="2B620E5F" w14:textId="71534411" w:rsidR="007C6FA7" w:rsidRPr="00017A75" w:rsidRDefault="007C6FA7" w:rsidP="00ED5F55">
            <w:pPr>
              <w:pStyle w:val="Tabletext0"/>
            </w:pPr>
            <w:r>
              <w:t>Scenarios – Emotional intelligence and culture</w:t>
            </w:r>
          </w:p>
        </w:tc>
      </w:tr>
      <w:tr w:rsidR="007C6FA7" w:rsidRPr="00017A75" w14:paraId="7E80C6F9" w14:textId="77777777" w:rsidTr="4CAA4149">
        <w:tc>
          <w:tcPr>
            <w:tcW w:w="1696" w:type="dxa"/>
            <w:vMerge/>
            <w:vAlign w:val="center"/>
          </w:tcPr>
          <w:p w14:paraId="5D1E462C" w14:textId="77777777" w:rsidR="007C6FA7" w:rsidRPr="00017A75" w:rsidRDefault="007C6FA7" w:rsidP="00ED5F55">
            <w:pPr>
              <w:pStyle w:val="Tabletext0"/>
            </w:pPr>
          </w:p>
        </w:tc>
        <w:tc>
          <w:tcPr>
            <w:tcW w:w="6154" w:type="dxa"/>
          </w:tcPr>
          <w:p w14:paraId="6D76E31E" w14:textId="1F3F6673" w:rsidR="007C6FA7" w:rsidRPr="00017A75" w:rsidRDefault="007C6FA7" w:rsidP="00ED5F55">
            <w:pPr>
              <w:pStyle w:val="Tabletext0"/>
            </w:pPr>
            <w:r w:rsidRPr="0054411C">
              <w:t>2.4 Apply techniques that show consideration for the emotions of others when making decisions</w:t>
            </w:r>
          </w:p>
        </w:tc>
        <w:tc>
          <w:tcPr>
            <w:tcW w:w="2635" w:type="dxa"/>
          </w:tcPr>
          <w:p w14:paraId="04F3EDA3" w14:textId="77777777" w:rsidR="007C6FA7" w:rsidRPr="00017A75" w:rsidRDefault="007C6FA7" w:rsidP="00ED5F55">
            <w:pPr>
              <w:pStyle w:val="Tabletext0"/>
            </w:pPr>
          </w:p>
        </w:tc>
        <w:tc>
          <w:tcPr>
            <w:tcW w:w="1984" w:type="dxa"/>
          </w:tcPr>
          <w:p w14:paraId="1CF043E2" w14:textId="77777777" w:rsidR="007C6FA7" w:rsidRPr="00017A75" w:rsidRDefault="007C6FA7" w:rsidP="00ED5F55">
            <w:pPr>
              <w:pStyle w:val="Tabletext0"/>
            </w:pPr>
          </w:p>
        </w:tc>
        <w:tc>
          <w:tcPr>
            <w:tcW w:w="1926" w:type="dxa"/>
          </w:tcPr>
          <w:p w14:paraId="4868FB62" w14:textId="6C183243" w:rsidR="007C6FA7" w:rsidRPr="00017A75" w:rsidRDefault="007C6FA7" w:rsidP="00ED5F55">
            <w:pPr>
              <w:pStyle w:val="Tabletext0"/>
            </w:pPr>
            <w:r>
              <w:t>Scenarios – Emotional intelligence and culture</w:t>
            </w:r>
          </w:p>
        </w:tc>
      </w:tr>
      <w:tr w:rsidR="007C6FA7" w:rsidRPr="00017A75" w14:paraId="40AF793F" w14:textId="77777777" w:rsidTr="4CAA4149">
        <w:tc>
          <w:tcPr>
            <w:tcW w:w="1696" w:type="dxa"/>
            <w:vMerge/>
            <w:vAlign w:val="center"/>
          </w:tcPr>
          <w:p w14:paraId="2D5E3FA3" w14:textId="77777777" w:rsidR="007C6FA7" w:rsidRPr="00017A75" w:rsidRDefault="007C6FA7" w:rsidP="00ED5F55">
            <w:pPr>
              <w:pStyle w:val="Tabletext0"/>
            </w:pPr>
          </w:p>
        </w:tc>
        <w:tc>
          <w:tcPr>
            <w:tcW w:w="6154" w:type="dxa"/>
          </w:tcPr>
          <w:p w14:paraId="13BC0963" w14:textId="595A0334" w:rsidR="007C6FA7" w:rsidRPr="00017A75" w:rsidRDefault="007C6FA7" w:rsidP="00ED5F55">
            <w:pPr>
              <w:pStyle w:val="Tabletext0"/>
            </w:pPr>
            <w:r w:rsidRPr="0054411C">
              <w:t>2.5 Consult with relevant stakeholders and identify improvement areas for own emotional intelligence</w:t>
            </w:r>
          </w:p>
        </w:tc>
        <w:tc>
          <w:tcPr>
            <w:tcW w:w="2635" w:type="dxa"/>
          </w:tcPr>
          <w:p w14:paraId="2FC0E525" w14:textId="77777777" w:rsidR="007C6FA7" w:rsidRPr="00017A75" w:rsidRDefault="007C6FA7" w:rsidP="00ED5F55">
            <w:pPr>
              <w:pStyle w:val="Tabletext0"/>
            </w:pPr>
          </w:p>
        </w:tc>
        <w:tc>
          <w:tcPr>
            <w:tcW w:w="1984" w:type="dxa"/>
          </w:tcPr>
          <w:p w14:paraId="16238F8A" w14:textId="77777777" w:rsidR="007C6FA7" w:rsidRPr="00017A75" w:rsidRDefault="007C6FA7" w:rsidP="00ED5F55">
            <w:pPr>
              <w:pStyle w:val="Tabletext0"/>
            </w:pPr>
          </w:p>
        </w:tc>
        <w:tc>
          <w:tcPr>
            <w:tcW w:w="1926" w:type="dxa"/>
          </w:tcPr>
          <w:p w14:paraId="6D466577" w14:textId="77777777" w:rsidR="007C6FA7" w:rsidRPr="00017A75" w:rsidRDefault="007C6FA7" w:rsidP="00ED5F55">
            <w:pPr>
              <w:pStyle w:val="Tabletext0"/>
            </w:pPr>
          </w:p>
        </w:tc>
      </w:tr>
      <w:tr w:rsidR="007C6FA7" w:rsidRPr="00017A75" w14:paraId="4BC9011B" w14:textId="77777777" w:rsidTr="4CAA4149">
        <w:tc>
          <w:tcPr>
            <w:tcW w:w="1696" w:type="dxa"/>
            <w:vMerge w:val="restart"/>
            <w:vAlign w:val="center"/>
          </w:tcPr>
          <w:p w14:paraId="31A33325" w14:textId="6FA21D3C" w:rsidR="007C6FA7" w:rsidRPr="00017A75" w:rsidRDefault="007C6FA7" w:rsidP="007C6FA7">
            <w:pPr>
              <w:pStyle w:val="Tabletext0"/>
            </w:pPr>
            <w:r w:rsidRPr="0054411C">
              <w:t>3. Promote development of emotional intelligence in others</w:t>
            </w:r>
          </w:p>
        </w:tc>
        <w:tc>
          <w:tcPr>
            <w:tcW w:w="6154" w:type="dxa"/>
          </w:tcPr>
          <w:p w14:paraId="5CEDF27F" w14:textId="6BD5EC1E" w:rsidR="007C6FA7" w:rsidRPr="00017A75" w:rsidRDefault="007C6FA7" w:rsidP="007C6FA7">
            <w:pPr>
              <w:pStyle w:val="Tabletext0"/>
            </w:pPr>
            <w:r w:rsidRPr="0054411C">
              <w:t>3.1 Identify workplace opportunities for others to express their thoughts and feelings</w:t>
            </w:r>
          </w:p>
        </w:tc>
        <w:tc>
          <w:tcPr>
            <w:tcW w:w="2635" w:type="dxa"/>
          </w:tcPr>
          <w:p w14:paraId="2F7CED18" w14:textId="77777777" w:rsidR="007C6FA7" w:rsidRPr="00017A75" w:rsidRDefault="007C6FA7" w:rsidP="007C6FA7">
            <w:pPr>
              <w:pStyle w:val="Tabletext0"/>
            </w:pPr>
          </w:p>
        </w:tc>
        <w:tc>
          <w:tcPr>
            <w:tcW w:w="1984" w:type="dxa"/>
          </w:tcPr>
          <w:p w14:paraId="66A08E54" w14:textId="77777777" w:rsidR="007C6FA7" w:rsidRPr="00017A75" w:rsidRDefault="007C6FA7" w:rsidP="007C6FA7">
            <w:pPr>
              <w:pStyle w:val="Tabletext0"/>
            </w:pPr>
          </w:p>
        </w:tc>
        <w:tc>
          <w:tcPr>
            <w:tcW w:w="1926" w:type="dxa"/>
          </w:tcPr>
          <w:p w14:paraId="388119D6" w14:textId="650E4B09" w:rsidR="007C6FA7" w:rsidRPr="00017A75" w:rsidRDefault="007C6FA7" w:rsidP="007C6FA7">
            <w:pPr>
              <w:pStyle w:val="Tabletext0"/>
            </w:pPr>
            <w:r>
              <w:t>Scenario – Assessing EI</w:t>
            </w:r>
          </w:p>
        </w:tc>
      </w:tr>
      <w:tr w:rsidR="007C6FA7" w:rsidRPr="00017A75" w14:paraId="49E767E1" w14:textId="77777777" w:rsidTr="4CAA4149">
        <w:tc>
          <w:tcPr>
            <w:tcW w:w="1696" w:type="dxa"/>
            <w:vMerge/>
            <w:vAlign w:val="center"/>
          </w:tcPr>
          <w:p w14:paraId="793C44E4" w14:textId="77777777" w:rsidR="007C6FA7" w:rsidRPr="00017A75" w:rsidRDefault="007C6FA7" w:rsidP="007C6FA7">
            <w:pPr>
              <w:pStyle w:val="Tabletext0"/>
            </w:pPr>
          </w:p>
        </w:tc>
        <w:tc>
          <w:tcPr>
            <w:tcW w:w="6154" w:type="dxa"/>
          </w:tcPr>
          <w:p w14:paraId="182BE819" w14:textId="32E35AF5" w:rsidR="007C6FA7" w:rsidRPr="00017A75" w:rsidRDefault="007C6FA7" w:rsidP="007C6FA7">
            <w:pPr>
              <w:pStyle w:val="Tabletext0"/>
            </w:pPr>
            <w:r w:rsidRPr="0054411C">
              <w:t>3.2 Develop tasks for assisting others to understand effect of personal behaviour and emotions on others in the workplace</w:t>
            </w:r>
          </w:p>
        </w:tc>
        <w:tc>
          <w:tcPr>
            <w:tcW w:w="2635" w:type="dxa"/>
          </w:tcPr>
          <w:p w14:paraId="6773D7ED" w14:textId="77777777" w:rsidR="007C6FA7" w:rsidRPr="00017A75" w:rsidRDefault="007C6FA7" w:rsidP="007C6FA7">
            <w:pPr>
              <w:pStyle w:val="Tabletext0"/>
            </w:pPr>
          </w:p>
        </w:tc>
        <w:tc>
          <w:tcPr>
            <w:tcW w:w="1984" w:type="dxa"/>
          </w:tcPr>
          <w:p w14:paraId="622F9EEC" w14:textId="77777777" w:rsidR="007C6FA7" w:rsidRPr="00017A75" w:rsidRDefault="007C6FA7" w:rsidP="007C6FA7">
            <w:pPr>
              <w:pStyle w:val="Tabletext0"/>
            </w:pPr>
          </w:p>
        </w:tc>
        <w:tc>
          <w:tcPr>
            <w:tcW w:w="1926" w:type="dxa"/>
          </w:tcPr>
          <w:p w14:paraId="57F0BF4A" w14:textId="68714AAA" w:rsidR="007C6FA7" w:rsidRPr="00017A75" w:rsidRDefault="007C6FA7" w:rsidP="007C6FA7">
            <w:pPr>
              <w:pStyle w:val="Tabletext0"/>
            </w:pPr>
            <w:r>
              <w:t>Scenario – Assessing EI</w:t>
            </w:r>
          </w:p>
        </w:tc>
      </w:tr>
      <w:tr w:rsidR="007C6FA7" w:rsidRPr="00017A75" w14:paraId="175B6EDD" w14:textId="77777777" w:rsidTr="4CAA4149">
        <w:tc>
          <w:tcPr>
            <w:tcW w:w="1696" w:type="dxa"/>
            <w:vMerge/>
            <w:vAlign w:val="center"/>
          </w:tcPr>
          <w:p w14:paraId="4D88EF17" w14:textId="77777777" w:rsidR="007C6FA7" w:rsidRPr="00017A75" w:rsidRDefault="007C6FA7" w:rsidP="007C6FA7">
            <w:pPr>
              <w:pStyle w:val="Tabletext0"/>
            </w:pPr>
          </w:p>
        </w:tc>
        <w:tc>
          <w:tcPr>
            <w:tcW w:w="6154" w:type="dxa"/>
          </w:tcPr>
          <w:p w14:paraId="194922B8" w14:textId="4B7F4A45" w:rsidR="007C6FA7" w:rsidRPr="00017A75" w:rsidRDefault="007C6FA7" w:rsidP="007C6FA7">
            <w:pPr>
              <w:pStyle w:val="Tabletext0"/>
            </w:pPr>
            <w:r w:rsidRPr="0054411C">
              <w:t>3.3 Implement identified opportunities and tasks in the workplace according to organisational policy and procedures</w:t>
            </w:r>
          </w:p>
        </w:tc>
        <w:tc>
          <w:tcPr>
            <w:tcW w:w="2635" w:type="dxa"/>
          </w:tcPr>
          <w:p w14:paraId="25C5ACC2" w14:textId="77777777" w:rsidR="007C6FA7" w:rsidRPr="00017A75" w:rsidRDefault="007C6FA7" w:rsidP="007C6FA7">
            <w:pPr>
              <w:pStyle w:val="Tabletext0"/>
            </w:pPr>
          </w:p>
        </w:tc>
        <w:tc>
          <w:tcPr>
            <w:tcW w:w="1984" w:type="dxa"/>
          </w:tcPr>
          <w:p w14:paraId="2B8165FF" w14:textId="77777777" w:rsidR="007C6FA7" w:rsidRPr="00017A75" w:rsidRDefault="007C6FA7" w:rsidP="007C6FA7">
            <w:pPr>
              <w:pStyle w:val="Tabletext0"/>
            </w:pPr>
          </w:p>
        </w:tc>
        <w:tc>
          <w:tcPr>
            <w:tcW w:w="1926" w:type="dxa"/>
          </w:tcPr>
          <w:p w14:paraId="1E32A11C" w14:textId="07694D0B" w:rsidR="007C6FA7" w:rsidRPr="00017A75" w:rsidRDefault="007C6FA7" w:rsidP="007C6FA7">
            <w:pPr>
              <w:pStyle w:val="Tabletext0"/>
            </w:pPr>
            <w:r>
              <w:t>Scenario – Assessing EI</w:t>
            </w:r>
          </w:p>
        </w:tc>
      </w:tr>
      <w:tr w:rsidR="007C6FA7" w:rsidRPr="00017A75" w14:paraId="09D1445E" w14:textId="77777777" w:rsidTr="4CAA4149">
        <w:tc>
          <w:tcPr>
            <w:tcW w:w="14395" w:type="dxa"/>
            <w:gridSpan w:val="5"/>
            <w:shd w:val="clear" w:color="auto" w:fill="F3F9E6" w:themeFill="background2"/>
          </w:tcPr>
          <w:p w14:paraId="0A4EBDBA" w14:textId="371FC101" w:rsidR="007C6FA7" w:rsidRPr="00BF4F1D" w:rsidRDefault="007C6FA7" w:rsidP="007C6FA7">
            <w:pPr>
              <w:pStyle w:val="Tabletext0"/>
              <w:rPr>
                <w:b/>
                <w:bCs/>
              </w:rPr>
            </w:pPr>
            <w:r w:rsidRPr="00BF4F1D">
              <w:rPr>
                <w:b/>
                <w:bCs/>
              </w:rPr>
              <w:t>Performance Evidence</w:t>
            </w:r>
          </w:p>
        </w:tc>
      </w:tr>
      <w:tr w:rsidR="007C6FA7" w:rsidRPr="00017A75" w14:paraId="424CB64E" w14:textId="77777777" w:rsidTr="001926C6">
        <w:tc>
          <w:tcPr>
            <w:tcW w:w="14395" w:type="dxa"/>
            <w:gridSpan w:val="5"/>
          </w:tcPr>
          <w:p w14:paraId="5CA85EE1" w14:textId="6DB6A5D1" w:rsidR="007C6FA7" w:rsidRPr="00017A75" w:rsidRDefault="007C6FA7" w:rsidP="007C6FA7">
            <w:pPr>
              <w:pStyle w:val="Tabletext0"/>
            </w:pPr>
            <w:r w:rsidRPr="00303D25">
              <w:lastRenderedPageBreak/>
              <w:t>The candidate must demonstrate the ability to complete the tasks outlined in the elements, performance criteria and foundation skills of this unit, including evidence of the ability to:</w:t>
            </w:r>
          </w:p>
        </w:tc>
      </w:tr>
      <w:tr w:rsidR="007C6FA7" w:rsidRPr="00017A75" w14:paraId="1DFC7313" w14:textId="77777777" w:rsidTr="4CAA4149">
        <w:tc>
          <w:tcPr>
            <w:tcW w:w="1696" w:type="dxa"/>
          </w:tcPr>
          <w:p w14:paraId="13FA9CA4" w14:textId="5BC45569" w:rsidR="007C6FA7" w:rsidRPr="00017A75" w:rsidRDefault="007C6FA7" w:rsidP="007C6FA7">
            <w:pPr>
              <w:pStyle w:val="Tabletext0"/>
            </w:pPr>
            <w:r w:rsidRPr="00663E5B">
              <w:t>PE1</w:t>
            </w:r>
          </w:p>
        </w:tc>
        <w:tc>
          <w:tcPr>
            <w:tcW w:w="6154" w:type="dxa"/>
          </w:tcPr>
          <w:p w14:paraId="1057EBF0" w14:textId="21FB80C9" w:rsidR="007C6FA7" w:rsidRPr="00017A75" w:rsidRDefault="007C6FA7" w:rsidP="007C6FA7">
            <w:pPr>
              <w:pStyle w:val="Tabletext0"/>
            </w:pPr>
            <w:r w:rsidRPr="00663E5B">
              <w:t>demonstrate emotional intelligence in relation to at least two different work tasks</w:t>
            </w:r>
          </w:p>
        </w:tc>
        <w:tc>
          <w:tcPr>
            <w:tcW w:w="2635" w:type="dxa"/>
          </w:tcPr>
          <w:p w14:paraId="18031E0C" w14:textId="77777777" w:rsidR="007C6FA7" w:rsidRPr="00017A75" w:rsidRDefault="007C6FA7" w:rsidP="007C6FA7">
            <w:pPr>
              <w:pStyle w:val="Tabletext0"/>
            </w:pPr>
          </w:p>
        </w:tc>
        <w:tc>
          <w:tcPr>
            <w:tcW w:w="1984" w:type="dxa"/>
          </w:tcPr>
          <w:p w14:paraId="4AA46D41" w14:textId="77777777" w:rsidR="007C6FA7" w:rsidRPr="00017A75" w:rsidRDefault="007C6FA7" w:rsidP="007C6FA7">
            <w:pPr>
              <w:pStyle w:val="Tabletext0"/>
            </w:pPr>
          </w:p>
        </w:tc>
        <w:tc>
          <w:tcPr>
            <w:tcW w:w="1926" w:type="dxa"/>
          </w:tcPr>
          <w:p w14:paraId="2100279D" w14:textId="15A6DFE3" w:rsidR="007C6FA7" w:rsidRPr="00017A75" w:rsidRDefault="007C6FA7" w:rsidP="007C6FA7">
            <w:pPr>
              <w:pStyle w:val="Tabletext0"/>
            </w:pPr>
            <w:r>
              <w:t>Scenarios – Emotional intelligence and culture</w:t>
            </w:r>
          </w:p>
        </w:tc>
      </w:tr>
      <w:tr w:rsidR="007C6FA7" w:rsidRPr="00017A75" w14:paraId="478D484B" w14:textId="77777777" w:rsidTr="4CAA4149">
        <w:tc>
          <w:tcPr>
            <w:tcW w:w="1696" w:type="dxa"/>
          </w:tcPr>
          <w:p w14:paraId="78D76CDA" w14:textId="315B9D9A" w:rsidR="007C6FA7" w:rsidRPr="00017A75" w:rsidRDefault="007C6FA7" w:rsidP="007C6FA7">
            <w:pPr>
              <w:pStyle w:val="Tabletext0"/>
            </w:pPr>
            <w:r w:rsidRPr="00663E5B">
              <w:t>PE2</w:t>
            </w:r>
          </w:p>
        </w:tc>
        <w:tc>
          <w:tcPr>
            <w:tcW w:w="6154" w:type="dxa"/>
          </w:tcPr>
          <w:p w14:paraId="7B77D5F0" w14:textId="524619D0" w:rsidR="007C6FA7" w:rsidRPr="00017A75" w:rsidRDefault="007C6FA7" w:rsidP="007C6FA7">
            <w:pPr>
              <w:pStyle w:val="Tabletext0"/>
            </w:pPr>
            <w:r w:rsidRPr="00663E5B">
              <w:t>promote development of emotional intelligence in others on at least one occasion.</w:t>
            </w:r>
          </w:p>
        </w:tc>
        <w:tc>
          <w:tcPr>
            <w:tcW w:w="2635" w:type="dxa"/>
          </w:tcPr>
          <w:p w14:paraId="3F574402" w14:textId="77777777" w:rsidR="007C6FA7" w:rsidRPr="00017A75" w:rsidRDefault="007C6FA7" w:rsidP="007C6FA7">
            <w:pPr>
              <w:pStyle w:val="Tabletext0"/>
            </w:pPr>
          </w:p>
        </w:tc>
        <w:tc>
          <w:tcPr>
            <w:tcW w:w="1984" w:type="dxa"/>
          </w:tcPr>
          <w:p w14:paraId="11D8E941" w14:textId="77777777" w:rsidR="007C6FA7" w:rsidRPr="00017A75" w:rsidRDefault="007C6FA7" w:rsidP="007C6FA7">
            <w:pPr>
              <w:pStyle w:val="Tabletext0"/>
            </w:pPr>
          </w:p>
        </w:tc>
        <w:tc>
          <w:tcPr>
            <w:tcW w:w="1926" w:type="dxa"/>
          </w:tcPr>
          <w:p w14:paraId="49792500" w14:textId="77777777" w:rsidR="007C6FA7" w:rsidRPr="00017A75" w:rsidRDefault="007C6FA7" w:rsidP="007C6FA7">
            <w:pPr>
              <w:pStyle w:val="Tabletext0"/>
            </w:pPr>
          </w:p>
        </w:tc>
      </w:tr>
      <w:tr w:rsidR="007C6FA7" w:rsidRPr="00017A75" w14:paraId="526261EF" w14:textId="77777777" w:rsidTr="000051A2">
        <w:tc>
          <w:tcPr>
            <w:tcW w:w="14395" w:type="dxa"/>
            <w:gridSpan w:val="5"/>
          </w:tcPr>
          <w:p w14:paraId="35AD3F4E" w14:textId="4B64AB83" w:rsidR="007C6FA7" w:rsidRPr="00017A75" w:rsidRDefault="007C6FA7" w:rsidP="007C6FA7">
            <w:pPr>
              <w:pStyle w:val="Tabletext0"/>
            </w:pPr>
            <w:r w:rsidRPr="00D81B59">
              <w:t>In the course of the above, the candidate must:</w:t>
            </w:r>
          </w:p>
        </w:tc>
      </w:tr>
      <w:tr w:rsidR="007C6FA7" w:rsidRPr="00017A75" w14:paraId="265CB5FA" w14:textId="77777777" w:rsidTr="4CAA4149">
        <w:tc>
          <w:tcPr>
            <w:tcW w:w="1696" w:type="dxa"/>
          </w:tcPr>
          <w:p w14:paraId="2353FC6C" w14:textId="6623FE05" w:rsidR="007C6FA7" w:rsidRPr="00017A75" w:rsidRDefault="007C6FA7" w:rsidP="007C6FA7">
            <w:pPr>
              <w:pStyle w:val="Tabletext0"/>
            </w:pPr>
            <w:r w:rsidRPr="00663E5B">
              <w:t>PE3</w:t>
            </w:r>
          </w:p>
        </w:tc>
        <w:tc>
          <w:tcPr>
            <w:tcW w:w="6154" w:type="dxa"/>
          </w:tcPr>
          <w:p w14:paraId="6807729B" w14:textId="3B1EFB7F" w:rsidR="007C6FA7" w:rsidRPr="00017A75" w:rsidRDefault="007C6FA7" w:rsidP="007C6FA7">
            <w:pPr>
              <w:pStyle w:val="Tabletext0"/>
            </w:pPr>
            <w:r w:rsidRPr="00663E5B">
              <w:t>develop assessment criteria to assess personal emotional strengths and weaknesses</w:t>
            </w:r>
          </w:p>
        </w:tc>
        <w:tc>
          <w:tcPr>
            <w:tcW w:w="2635" w:type="dxa"/>
          </w:tcPr>
          <w:p w14:paraId="00C48711" w14:textId="77777777" w:rsidR="007C6FA7" w:rsidRPr="00017A75" w:rsidRDefault="007C6FA7" w:rsidP="007C6FA7">
            <w:pPr>
              <w:pStyle w:val="Tabletext0"/>
            </w:pPr>
          </w:p>
        </w:tc>
        <w:tc>
          <w:tcPr>
            <w:tcW w:w="1984" w:type="dxa"/>
          </w:tcPr>
          <w:p w14:paraId="0E7E5A17" w14:textId="77777777" w:rsidR="007C6FA7" w:rsidRPr="00017A75" w:rsidRDefault="007C6FA7" w:rsidP="007C6FA7">
            <w:pPr>
              <w:pStyle w:val="Tabletext0"/>
            </w:pPr>
          </w:p>
        </w:tc>
        <w:tc>
          <w:tcPr>
            <w:tcW w:w="1926" w:type="dxa"/>
          </w:tcPr>
          <w:p w14:paraId="2052DFB4" w14:textId="7F996E99" w:rsidR="007C6FA7" w:rsidRPr="00017A75" w:rsidRDefault="007C6FA7" w:rsidP="007C6FA7">
            <w:pPr>
              <w:pStyle w:val="Tabletext0"/>
            </w:pPr>
            <w:r>
              <w:t>Scenario – Assessing EI</w:t>
            </w:r>
          </w:p>
        </w:tc>
      </w:tr>
      <w:tr w:rsidR="007C6FA7" w:rsidRPr="00017A75" w14:paraId="70DBE99D" w14:textId="77777777" w:rsidTr="4CAA4149">
        <w:tc>
          <w:tcPr>
            <w:tcW w:w="1696" w:type="dxa"/>
          </w:tcPr>
          <w:p w14:paraId="4DBDEEC8" w14:textId="3FD7E39D" w:rsidR="007C6FA7" w:rsidRPr="00017A75" w:rsidRDefault="007C6FA7" w:rsidP="007C6FA7">
            <w:pPr>
              <w:pStyle w:val="Tabletext0"/>
            </w:pPr>
            <w:r w:rsidRPr="00663E5B">
              <w:t>PE4</w:t>
            </w:r>
          </w:p>
        </w:tc>
        <w:tc>
          <w:tcPr>
            <w:tcW w:w="6154" w:type="dxa"/>
          </w:tcPr>
          <w:p w14:paraId="0A7E3E45" w14:textId="3F0AEF0C" w:rsidR="007C6FA7" w:rsidRPr="00017A75" w:rsidRDefault="007C6FA7" w:rsidP="007C6FA7">
            <w:pPr>
              <w:pStyle w:val="Tabletext0"/>
            </w:pPr>
            <w:r w:rsidRPr="00663E5B">
              <w:t>conduct an analysis to identify personal emotional triggers, incorporating feedback from others</w:t>
            </w:r>
          </w:p>
        </w:tc>
        <w:tc>
          <w:tcPr>
            <w:tcW w:w="2635" w:type="dxa"/>
          </w:tcPr>
          <w:p w14:paraId="2827A380" w14:textId="77777777" w:rsidR="007C6FA7" w:rsidRPr="00017A75" w:rsidRDefault="007C6FA7" w:rsidP="007C6FA7">
            <w:pPr>
              <w:pStyle w:val="Tabletext0"/>
            </w:pPr>
          </w:p>
        </w:tc>
        <w:tc>
          <w:tcPr>
            <w:tcW w:w="1984" w:type="dxa"/>
          </w:tcPr>
          <w:p w14:paraId="13B83574" w14:textId="77777777" w:rsidR="007C6FA7" w:rsidRPr="00017A75" w:rsidRDefault="007C6FA7" w:rsidP="007C6FA7">
            <w:pPr>
              <w:pStyle w:val="Tabletext0"/>
            </w:pPr>
          </w:p>
        </w:tc>
        <w:tc>
          <w:tcPr>
            <w:tcW w:w="1926" w:type="dxa"/>
          </w:tcPr>
          <w:p w14:paraId="1CE74F5A" w14:textId="77777777" w:rsidR="007C6FA7" w:rsidRPr="00017A75" w:rsidRDefault="007C6FA7" w:rsidP="007C6FA7">
            <w:pPr>
              <w:pStyle w:val="Tabletext0"/>
            </w:pPr>
          </w:p>
        </w:tc>
      </w:tr>
      <w:tr w:rsidR="007C6FA7" w:rsidRPr="00017A75" w14:paraId="48B484D3" w14:textId="77777777" w:rsidTr="4CAA4149">
        <w:tc>
          <w:tcPr>
            <w:tcW w:w="1696" w:type="dxa"/>
          </w:tcPr>
          <w:p w14:paraId="3F9E1589" w14:textId="7C5BCA7E" w:rsidR="007C6FA7" w:rsidRPr="00017A75" w:rsidRDefault="007C6FA7" w:rsidP="007C6FA7">
            <w:pPr>
              <w:pStyle w:val="Tabletext0"/>
            </w:pPr>
            <w:r w:rsidRPr="00663E5B">
              <w:t>PE5</w:t>
            </w:r>
          </w:p>
        </w:tc>
        <w:tc>
          <w:tcPr>
            <w:tcW w:w="6154" w:type="dxa"/>
          </w:tcPr>
          <w:p w14:paraId="2EACF905" w14:textId="4F49A09A" w:rsidR="007C6FA7" w:rsidRPr="00017A75" w:rsidRDefault="007C6FA7" w:rsidP="007C6FA7">
            <w:pPr>
              <w:pStyle w:val="Tabletext0"/>
            </w:pPr>
            <w:r w:rsidRPr="00663E5B">
              <w:t>analyse and document interactions with co-workers</w:t>
            </w:r>
          </w:p>
        </w:tc>
        <w:tc>
          <w:tcPr>
            <w:tcW w:w="2635" w:type="dxa"/>
          </w:tcPr>
          <w:p w14:paraId="3CD9FCE6" w14:textId="77777777" w:rsidR="007C6FA7" w:rsidRPr="00017A75" w:rsidRDefault="007C6FA7" w:rsidP="007C6FA7">
            <w:pPr>
              <w:pStyle w:val="Tabletext0"/>
            </w:pPr>
          </w:p>
        </w:tc>
        <w:tc>
          <w:tcPr>
            <w:tcW w:w="1984" w:type="dxa"/>
          </w:tcPr>
          <w:p w14:paraId="11C7D35B" w14:textId="77777777" w:rsidR="007C6FA7" w:rsidRPr="00017A75" w:rsidRDefault="007C6FA7" w:rsidP="007C6FA7">
            <w:pPr>
              <w:pStyle w:val="Tabletext0"/>
            </w:pPr>
          </w:p>
        </w:tc>
        <w:tc>
          <w:tcPr>
            <w:tcW w:w="1926" w:type="dxa"/>
          </w:tcPr>
          <w:p w14:paraId="3A040EB2" w14:textId="51504794" w:rsidR="007C6FA7" w:rsidRPr="00017A75" w:rsidRDefault="007C6FA7" w:rsidP="007C6FA7">
            <w:pPr>
              <w:pStyle w:val="Tabletext0"/>
            </w:pPr>
            <w:r>
              <w:t>Scenarios – Emotional intelligence and culture</w:t>
            </w:r>
          </w:p>
        </w:tc>
      </w:tr>
      <w:tr w:rsidR="007C6FA7" w:rsidRPr="00017A75" w14:paraId="3206F009" w14:textId="77777777" w:rsidTr="4CAA4149">
        <w:tc>
          <w:tcPr>
            <w:tcW w:w="1696" w:type="dxa"/>
          </w:tcPr>
          <w:p w14:paraId="50587B67" w14:textId="487FC7C0" w:rsidR="007C6FA7" w:rsidRPr="00017A75" w:rsidRDefault="007C6FA7" w:rsidP="007C6FA7">
            <w:pPr>
              <w:pStyle w:val="Tabletext0"/>
            </w:pPr>
            <w:r w:rsidRPr="00663E5B">
              <w:t>PE6</w:t>
            </w:r>
          </w:p>
        </w:tc>
        <w:tc>
          <w:tcPr>
            <w:tcW w:w="6154" w:type="dxa"/>
          </w:tcPr>
          <w:p w14:paraId="6D82F5B5" w14:textId="64453B91" w:rsidR="007C6FA7" w:rsidRPr="00017A75" w:rsidRDefault="007C6FA7" w:rsidP="007C6FA7">
            <w:pPr>
              <w:pStyle w:val="Tabletext0"/>
            </w:pPr>
            <w:r w:rsidRPr="00663E5B">
              <w:t>develop and implement plans for responding to emotional expressions</w:t>
            </w:r>
          </w:p>
        </w:tc>
        <w:tc>
          <w:tcPr>
            <w:tcW w:w="2635" w:type="dxa"/>
          </w:tcPr>
          <w:p w14:paraId="5419120B" w14:textId="77777777" w:rsidR="007C6FA7" w:rsidRPr="00017A75" w:rsidRDefault="007C6FA7" w:rsidP="007C6FA7">
            <w:pPr>
              <w:pStyle w:val="Tabletext0"/>
            </w:pPr>
          </w:p>
        </w:tc>
        <w:tc>
          <w:tcPr>
            <w:tcW w:w="1984" w:type="dxa"/>
          </w:tcPr>
          <w:p w14:paraId="60D62269" w14:textId="77777777" w:rsidR="007C6FA7" w:rsidRPr="00017A75" w:rsidRDefault="007C6FA7" w:rsidP="007C6FA7">
            <w:pPr>
              <w:pStyle w:val="Tabletext0"/>
            </w:pPr>
          </w:p>
        </w:tc>
        <w:tc>
          <w:tcPr>
            <w:tcW w:w="1926" w:type="dxa"/>
          </w:tcPr>
          <w:p w14:paraId="11F2FE00" w14:textId="77777777" w:rsidR="007C6FA7" w:rsidRPr="00017A75" w:rsidRDefault="007C6FA7" w:rsidP="007C6FA7">
            <w:pPr>
              <w:pStyle w:val="Tabletext0"/>
            </w:pPr>
          </w:p>
        </w:tc>
      </w:tr>
      <w:tr w:rsidR="007C6FA7" w:rsidRPr="00017A75" w14:paraId="7B1D7DA6" w14:textId="77777777" w:rsidTr="4CAA4149">
        <w:tc>
          <w:tcPr>
            <w:tcW w:w="1696" w:type="dxa"/>
          </w:tcPr>
          <w:p w14:paraId="4F335F49" w14:textId="760B3FAE" w:rsidR="007C6FA7" w:rsidRPr="00017A75" w:rsidRDefault="007C6FA7" w:rsidP="007C6FA7">
            <w:pPr>
              <w:pStyle w:val="Tabletext0"/>
            </w:pPr>
            <w:r w:rsidRPr="00663E5B">
              <w:t>PE7</w:t>
            </w:r>
          </w:p>
        </w:tc>
        <w:tc>
          <w:tcPr>
            <w:tcW w:w="6154" w:type="dxa"/>
          </w:tcPr>
          <w:p w14:paraId="00DB6172" w14:textId="41FC77BE" w:rsidR="007C6FA7" w:rsidRPr="00017A75" w:rsidRDefault="007C6FA7" w:rsidP="007C6FA7">
            <w:pPr>
              <w:pStyle w:val="Tabletext0"/>
            </w:pPr>
            <w:r w:rsidRPr="00663E5B">
              <w:t>apply techniques that promote flexibility in interactions with others and show consideration for the emotions of others.</w:t>
            </w:r>
          </w:p>
        </w:tc>
        <w:tc>
          <w:tcPr>
            <w:tcW w:w="2635" w:type="dxa"/>
          </w:tcPr>
          <w:p w14:paraId="7B35F16E" w14:textId="77777777" w:rsidR="007C6FA7" w:rsidRPr="00017A75" w:rsidRDefault="007C6FA7" w:rsidP="007C6FA7">
            <w:pPr>
              <w:pStyle w:val="Tabletext0"/>
            </w:pPr>
          </w:p>
        </w:tc>
        <w:tc>
          <w:tcPr>
            <w:tcW w:w="1984" w:type="dxa"/>
          </w:tcPr>
          <w:p w14:paraId="5F7C10CE" w14:textId="77777777" w:rsidR="007C6FA7" w:rsidRPr="00017A75" w:rsidRDefault="007C6FA7" w:rsidP="007C6FA7">
            <w:pPr>
              <w:pStyle w:val="Tabletext0"/>
            </w:pPr>
          </w:p>
        </w:tc>
        <w:tc>
          <w:tcPr>
            <w:tcW w:w="1926" w:type="dxa"/>
          </w:tcPr>
          <w:p w14:paraId="359DA05A" w14:textId="42C70E89" w:rsidR="007C6FA7" w:rsidRPr="00017A75" w:rsidRDefault="007C6FA7" w:rsidP="007C6FA7">
            <w:pPr>
              <w:pStyle w:val="Tabletext0"/>
            </w:pPr>
            <w:r>
              <w:t>Scenario – Assessing EI</w:t>
            </w:r>
          </w:p>
        </w:tc>
      </w:tr>
      <w:tr w:rsidR="007C6FA7" w:rsidRPr="00017A75" w14:paraId="360C7227" w14:textId="77777777" w:rsidTr="4CAA4149">
        <w:tc>
          <w:tcPr>
            <w:tcW w:w="14395" w:type="dxa"/>
            <w:gridSpan w:val="5"/>
            <w:shd w:val="clear" w:color="auto" w:fill="F3F9E6" w:themeFill="background2"/>
          </w:tcPr>
          <w:p w14:paraId="4FA9897D" w14:textId="638220AA" w:rsidR="007C6FA7" w:rsidRPr="00BF4F1D" w:rsidRDefault="007C6FA7" w:rsidP="007C6FA7">
            <w:pPr>
              <w:pStyle w:val="Tabletext0"/>
              <w:rPr>
                <w:b/>
                <w:bCs/>
              </w:rPr>
            </w:pPr>
            <w:r w:rsidRPr="00BF4F1D">
              <w:rPr>
                <w:b/>
                <w:bCs/>
              </w:rPr>
              <w:t>Knowledge Evidence</w:t>
            </w:r>
          </w:p>
        </w:tc>
      </w:tr>
      <w:tr w:rsidR="007C6FA7" w:rsidRPr="00017A75" w14:paraId="47FFE169" w14:textId="77777777" w:rsidTr="00C721E3">
        <w:tc>
          <w:tcPr>
            <w:tcW w:w="14395" w:type="dxa"/>
            <w:gridSpan w:val="5"/>
          </w:tcPr>
          <w:p w14:paraId="63261BA8" w14:textId="5291C4C0" w:rsidR="007C6FA7" w:rsidRPr="00017A75" w:rsidRDefault="007C6FA7" w:rsidP="007C6FA7">
            <w:pPr>
              <w:pStyle w:val="Tabletext0"/>
            </w:pPr>
            <w:r w:rsidRPr="00473808">
              <w:lastRenderedPageBreak/>
              <w:t>The candidate must be able to demonstrate knowledge to complete the tasks outlined in the elements, performance criteria and foundation skills of this unit, including knowledge of:</w:t>
            </w:r>
          </w:p>
        </w:tc>
      </w:tr>
      <w:tr w:rsidR="007C6FA7" w:rsidRPr="00017A75" w14:paraId="6EA27F05" w14:textId="77777777" w:rsidTr="4CAA4149">
        <w:tc>
          <w:tcPr>
            <w:tcW w:w="1696" w:type="dxa"/>
          </w:tcPr>
          <w:p w14:paraId="3E7749C5" w14:textId="389CC4AD" w:rsidR="007C6FA7" w:rsidRPr="00017A75" w:rsidRDefault="007C6FA7" w:rsidP="007C6FA7">
            <w:pPr>
              <w:pStyle w:val="Tabletext0"/>
            </w:pPr>
            <w:r w:rsidRPr="00EA2E28">
              <w:t>KE1</w:t>
            </w:r>
          </w:p>
        </w:tc>
        <w:tc>
          <w:tcPr>
            <w:tcW w:w="6154" w:type="dxa"/>
          </w:tcPr>
          <w:p w14:paraId="0155CF21" w14:textId="233D5CB3" w:rsidR="007C6FA7" w:rsidRPr="00017A75" w:rsidRDefault="007C6FA7" w:rsidP="007C6FA7">
            <w:pPr>
              <w:pStyle w:val="Tabletext0"/>
            </w:pPr>
            <w:r w:rsidRPr="00EA2E28">
              <w:t>application of emotional intelligence attributes, including:</w:t>
            </w:r>
          </w:p>
        </w:tc>
        <w:tc>
          <w:tcPr>
            <w:tcW w:w="2635" w:type="dxa"/>
          </w:tcPr>
          <w:p w14:paraId="53F7E02E" w14:textId="77777777" w:rsidR="007C6FA7" w:rsidRPr="00017A75" w:rsidRDefault="007C6FA7" w:rsidP="007C6FA7">
            <w:pPr>
              <w:pStyle w:val="Tabletext0"/>
            </w:pPr>
          </w:p>
        </w:tc>
        <w:tc>
          <w:tcPr>
            <w:tcW w:w="1984" w:type="dxa"/>
          </w:tcPr>
          <w:p w14:paraId="67603195" w14:textId="77777777" w:rsidR="007C6FA7" w:rsidRPr="00017A75" w:rsidRDefault="007C6FA7" w:rsidP="007C6FA7">
            <w:pPr>
              <w:pStyle w:val="Tabletext0"/>
            </w:pPr>
          </w:p>
        </w:tc>
        <w:tc>
          <w:tcPr>
            <w:tcW w:w="1926" w:type="dxa"/>
          </w:tcPr>
          <w:p w14:paraId="705B0382" w14:textId="77777777" w:rsidR="007C6FA7" w:rsidRPr="00017A75" w:rsidRDefault="007C6FA7" w:rsidP="007C6FA7">
            <w:pPr>
              <w:pStyle w:val="Tabletext0"/>
            </w:pPr>
          </w:p>
        </w:tc>
      </w:tr>
      <w:tr w:rsidR="007C6FA7" w:rsidRPr="00017A75" w14:paraId="4FC1748E" w14:textId="77777777" w:rsidTr="4CAA4149">
        <w:tc>
          <w:tcPr>
            <w:tcW w:w="1696" w:type="dxa"/>
          </w:tcPr>
          <w:p w14:paraId="6AEFD920" w14:textId="773BD9B3" w:rsidR="007C6FA7" w:rsidRPr="00017A75" w:rsidRDefault="007C6FA7" w:rsidP="007C6FA7">
            <w:pPr>
              <w:pStyle w:val="Tabletext0"/>
            </w:pPr>
            <w:r w:rsidRPr="00EA2E28">
              <w:t>KE1.1</w:t>
            </w:r>
          </w:p>
        </w:tc>
        <w:tc>
          <w:tcPr>
            <w:tcW w:w="6154" w:type="dxa"/>
          </w:tcPr>
          <w:p w14:paraId="0E6999A3" w14:textId="12DB962C" w:rsidR="007C6FA7" w:rsidRPr="00017A75" w:rsidRDefault="007C6FA7" w:rsidP="007C6FA7">
            <w:pPr>
              <w:pStyle w:val="Tabletext0"/>
            </w:pPr>
            <w:r w:rsidRPr="00EA2E28">
              <w:t>self-awareness</w:t>
            </w:r>
          </w:p>
        </w:tc>
        <w:tc>
          <w:tcPr>
            <w:tcW w:w="2635" w:type="dxa"/>
          </w:tcPr>
          <w:p w14:paraId="0437C32F" w14:textId="77777777" w:rsidR="007C6FA7" w:rsidRPr="00017A75" w:rsidRDefault="007C6FA7" w:rsidP="007C6FA7">
            <w:pPr>
              <w:pStyle w:val="Tabletext0"/>
            </w:pPr>
          </w:p>
        </w:tc>
        <w:tc>
          <w:tcPr>
            <w:tcW w:w="1984" w:type="dxa"/>
          </w:tcPr>
          <w:p w14:paraId="6A4781B1" w14:textId="77777777" w:rsidR="007C6FA7" w:rsidRPr="00017A75" w:rsidRDefault="007C6FA7" w:rsidP="007C6FA7">
            <w:pPr>
              <w:pStyle w:val="Tabletext0"/>
            </w:pPr>
          </w:p>
        </w:tc>
        <w:tc>
          <w:tcPr>
            <w:tcW w:w="1926" w:type="dxa"/>
          </w:tcPr>
          <w:p w14:paraId="5447562A" w14:textId="77777777" w:rsidR="007C6FA7" w:rsidRPr="00017A75" w:rsidRDefault="007C6FA7" w:rsidP="007C6FA7">
            <w:pPr>
              <w:pStyle w:val="Tabletext0"/>
            </w:pPr>
          </w:p>
        </w:tc>
      </w:tr>
      <w:tr w:rsidR="007C6FA7" w:rsidRPr="00017A75" w14:paraId="0419E9AE" w14:textId="77777777" w:rsidTr="4CAA4149">
        <w:tc>
          <w:tcPr>
            <w:tcW w:w="1696" w:type="dxa"/>
          </w:tcPr>
          <w:p w14:paraId="4BA1499F" w14:textId="23CB6CA7" w:rsidR="007C6FA7" w:rsidRPr="00017A75" w:rsidRDefault="007C6FA7" w:rsidP="007C6FA7">
            <w:pPr>
              <w:pStyle w:val="Tabletext0"/>
            </w:pPr>
            <w:r w:rsidRPr="00EA2E28">
              <w:t>KE1.2</w:t>
            </w:r>
          </w:p>
        </w:tc>
        <w:tc>
          <w:tcPr>
            <w:tcW w:w="6154" w:type="dxa"/>
          </w:tcPr>
          <w:p w14:paraId="05923108" w14:textId="73FE1FC0" w:rsidR="007C6FA7" w:rsidRPr="00017A75" w:rsidRDefault="007C6FA7" w:rsidP="007C6FA7">
            <w:pPr>
              <w:pStyle w:val="Tabletext0"/>
            </w:pPr>
            <w:r w:rsidRPr="00EA2E28">
              <w:t>self-management</w:t>
            </w:r>
          </w:p>
        </w:tc>
        <w:tc>
          <w:tcPr>
            <w:tcW w:w="2635" w:type="dxa"/>
          </w:tcPr>
          <w:p w14:paraId="546FB255" w14:textId="77777777" w:rsidR="007C6FA7" w:rsidRPr="00017A75" w:rsidRDefault="007C6FA7" w:rsidP="007C6FA7">
            <w:pPr>
              <w:pStyle w:val="Tabletext0"/>
            </w:pPr>
          </w:p>
        </w:tc>
        <w:tc>
          <w:tcPr>
            <w:tcW w:w="1984" w:type="dxa"/>
          </w:tcPr>
          <w:p w14:paraId="5C194A15" w14:textId="77777777" w:rsidR="007C6FA7" w:rsidRPr="00017A75" w:rsidRDefault="007C6FA7" w:rsidP="007C6FA7">
            <w:pPr>
              <w:pStyle w:val="Tabletext0"/>
            </w:pPr>
          </w:p>
        </w:tc>
        <w:tc>
          <w:tcPr>
            <w:tcW w:w="1926" w:type="dxa"/>
          </w:tcPr>
          <w:p w14:paraId="513BF459" w14:textId="77777777" w:rsidR="007C6FA7" w:rsidRPr="00017A75" w:rsidRDefault="007C6FA7" w:rsidP="007C6FA7">
            <w:pPr>
              <w:pStyle w:val="Tabletext0"/>
            </w:pPr>
          </w:p>
        </w:tc>
      </w:tr>
      <w:tr w:rsidR="007C6FA7" w:rsidRPr="00017A75" w14:paraId="55DBECDF" w14:textId="77777777" w:rsidTr="4CAA4149">
        <w:tc>
          <w:tcPr>
            <w:tcW w:w="1696" w:type="dxa"/>
            <w:vAlign w:val="center"/>
          </w:tcPr>
          <w:p w14:paraId="71266889" w14:textId="7B30BF64" w:rsidR="007C6FA7" w:rsidRPr="00017A75" w:rsidRDefault="007C6FA7" w:rsidP="007C6FA7">
            <w:pPr>
              <w:pStyle w:val="Tabletext0"/>
            </w:pPr>
            <w:r w:rsidRPr="00EA2E28">
              <w:t>KE1.3</w:t>
            </w:r>
          </w:p>
        </w:tc>
        <w:tc>
          <w:tcPr>
            <w:tcW w:w="6154" w:type="dxa"/>
          </w:tcPr>
          <w:p w14:paraId="6985560A" w14:textId="501CD743" w:rsidR="007C6FA7" w:rsidRPr="00017A75" w:rsidRDefault="007C6FA7" w:rsidP="007C6FA7">
            <w:pPr>
              <w:pStyle w:val="Tabletext0"/>
            </w:pPr>
            <w:r w:rsidRPr="00EA2E28">
              <w:t>social awareness</w:t>
            </w:r>
          </w:p>
        </w:tc>
        <w:tc>
          <w:tcPr>
            <w:tcW w:w="2635" w:type="dxa"/>
          </w:tcPr>
          <w:p w14:paraId="3B42AAA7" w14:textId="77777777" w:rsidR="007C6FA7" w:rsidRPr="00017A75" w:rsidRDefault="007C6FA7" w:rsidP="007C6FA7">
            <w:pPr>
              <w:pStyle w:val="Tabletext0"/>
            </w:pPr>
          </w:p>
        </w:tc>
        <w:tc>
          <w:tcPr>
            <w:tcW w:w="1984" w:type="dxa"/>
          </w:tcPr>
          <w:p w14:paraId="0799AD86" w14:textId="77777777" w:rsidR="007C6FA7" w:rsidRPr="00017A75" w:rsidRDefault="007C6FA7" w:rsidP="007C6FA7">
            <w:pPr>
              <w:pStyle w:val="Tabletext0"/>
            </w:pPr>
          </w:p>
        </w:tc>
        <w:tc>
          <w:tcPr>
            <w:tcW w:w="1926" w:type="dxa"/>
          </w:tcPr>
          <w:p w14:paraId="2DA2B3E4" w14:textId="77777777" w:rsidR="007C6FA7" w:rsidRPr="00017A75" w:rsidRDefault="007C6FA7" w:rsidP="007C6FA7">
            <w:pPr>
              <w:pStyle w:val="Tabletext0"/>
            </w:pPr>
          </w:p>
        </w:tc>
      </w:tr>
      <w:tr w:rsidR="007C6FA7" w:rsidRPr="00017A75" w14:paraId="17EA3CF2" w14:textId="77777777" w:rsidTr="4CAA4149">
        <w:tc>
          <w:tcPr>
            <w:tcW w:w="1696" w:type="dxa"/>
            <w:vAlign w:val="center"/>
          </w:tcPr>
          <w:p w14:paraId="711B05F1" w14:textId="70B68F3C" w:rsidR="007C6FA7" w:rsidRPr="00017A75" w:rsidRDefault="007C6FA7" w:rsidP="007C6FA7">
            <w:pPr>
              <w:pStyle w:val="Tabletext0"/>
            </w:pPr>
            <w:r w:rsidRPr="00EA2E28">
              <w:t>KE1.4</w:t>
            </w:r>
          </w:p>
        </w:tc>
        <w:tc>
          <w:tcPr>
            <w:tcW w:w="6154" w:type="dxa"/>
          </w:tcPr>
          <w:p w14:paraId="34BFF413" w14:textId="2E7C152E" w:rsidR="007C6FA7" w:rsidRPr="00017A75" w:rsidRDefault="007C6FA7" w:rsidP="007C6FA7">
            <w:pPr>
              <w:pStyle w:val="Tabletext0"/>
            </w:pPr>
            <w:r w:rsidRPr="00EA2E28">
              <w:t>relationship management</w:t>
            </w:r>
          </w:p>
        </w:tc>
        <w:tc>
          <w:tcPr>
            <w:tcW w:w="2635" w:type="dxa"/>
          </w:tcPr>
          <w:p w14:paraId="43034AC1" w14:textId="77777777" w:rsidR="007C6FA7" w:rsidRPr="00017A75" w:rsidRDefault="007C6FA7" w:rsidP="007C6FA7">
            <w:pPr>
              <w:pStyle w:val="Tabletext0"/>
            </w:pPr>
          </w:p>
        </w:tc>
        <w:tc>
          <w:tcPr>
            <w:tcW w:w="1984" w:type="dxa"/>
          </w:tcPr>
          <w:p w14:paraId="70579D63" w14:textId="77777777" w:rsidR="007C6FA7" w:rsidRPr="00017A75" w:rsidRDefault="007C6FA7" w:rsidP="007C6FA7">
            <w:pPr>
              <w:pStyle w:val="Tabletext0"/>
            </w:pPr>
          </w:p>
        </w:tc>
        <w:tc>
          <w:tcPr>
            <w:tcW w:w="1926" w:type="dxa"/>
          </w:tcPr>
          <w:p w14:paraId="6C3DBF8C" w14:textId="77777777" w:rsidR="007C6FA7" w:rsidRPr="00017A75" w:rsidRDefault="007C6FA7" w:rsidP="007C6FA7">
            <w:pPr>
              <w:pStyle w:val="Tabletext0"/>
            </w:pPr>
          </w:p>
        </w:tc>
      </w:tr>
      <w:tr w:rsidR="007C6FA7" w:rsidRPr="00017A75" w14:paraId="530B762F" w14:textId="77777777" w:rsidTr="4CAA4149">
        <w:tc>
          <w:tcPr>
            <w:tcW w:w="1696" w:type="dxa"/>
            <w:vAlign w:val="center"/>
          </w:tcPr>
          <w:p w14:paraId="1030D6B9" w14:textId="20F4897F" w:rsidR="007C6FA7" w:rsidRPr="00017A75" w:rsidRDefault="007C6FA7" w:rsidP="007C6FA7">
            <w:pPr>
              <w:pStyle w:val="Tabletext0"/>
            </w:pPr>
            <w:r w:rsidRPr="00EA2E28">
              <w:t>KE2</w:t>
            </w:r>
          </w:p>
        </w:tc>
        <w:tc>
          <w:tcPr>
            <w:tcW w:w="6154" w:type="dxa"/>
          </w:tcPr>
          <w:p w14:paraId="3CAA43A2" w14:textId="50744073" w:rsidR="007C6FA7" w:rsidRPr="00017A75" w:rsidRDefault="007C6FA7" w:rsidP="007C6FA7">
            <w:pPr>
              <w:pStyle w:val="Tabletext0"/>
            </w:pPr>
            <w:r w:rsidRPr="00EA2E28">
              <w:t>emotional intelligence principles and strategies</w:t>
            </w:r>
          </w:p>
        </w:tc>
        <w:tc>
          <w:tcPr>
            <w:tcW w:w="2635" w:type="dxa"/>
          </w:tcPr>
          <w:p w14:paraId="6AF1822E" w14:textId="77777777" w:rsidR="007C6FA7" w:rsidRPr="00017A75" w:rsidRDefault="007C6FA7" w:rsidP="007C6FA7">
            <w:pPr>
              <w:pStyle w:val="Tabletext0"/>
            </w:pPr>
          </w:p>
        </w:tc>
        <w:tc>
          <w:tcPr>
            <w:tcW w:w="1984" w:type="dxa"/>
          </w:tcPr>
          <w:p w14:paraId="4E1C00DE" w14:textId="77777777" w:rsidR="007C6FA7" w:rsidRPr="00017A75" w:rsidRDefault="007C6FA7" w:rsidP="007C6FA7">
            <w:pPr>
              <w:pStyle w:val="Tabletext0"/>
            </w:pPr>
          </w:p>
        </w:tc>
        <w:tc>
          <w:tcPr>
            <w:tcW w:w="1926" w:type="dxa"/>
          </w:tcPr>
          <w:p w14:paraId="235A1CB1" w14:textId="77777777" w:rsidR="007C6FA7" w:rsidRPr="00017A75" w:rsidRDefault="007C6FA7" w:rsidP="007C6FA7">
            <w:pPr>
              <w:pStyle w:val="Tabletext0"/>
            </w:pPr>
          </w:p>
        </w:tc>
      </w:tr>
      <w:tr w:rsidR="007C6FA7" w:rsidRPr="00017A75" w14:paraId="49C50A94" w14:textId="77777777" w:rsidTr="4CAA4149">
        <w:tc>
          <w:tcPr>
            <w:tcW w:w="1696" w:type="dxa"/>
            <w:vAlign w:val="center"/>
          </w:tcPr>
          <w:p w14:paraId="79C1D8A4" w14:textId="2C34AEDF" w:rsidR="007C6FA7" w:rsidRPr="00017A75" w:rsidRDefault="007C6FA7" w:rsidP="007C6FA7">
            <w:pPr>
              <w:pStyle w:val="Tabletext0"/>
            </w:pPr>
            <w:r w:rsidRPr="00EA2E28">
              <w:t>KE3</w:t>
            </w:r>
          </w:p>
        </w:tc>
        <w:tc>
          <w:tcPr>
            <w:tcW w:w="6154" w:type="dxa"/>
          </w:tcPr>
          <w:p w14:paraId="1CA0F72D" w14:textId="432F02A7" w:rsidR="007C6FA7" w:rsidRPr="00017A75" w:rsidRDefault="007C6FA7" w:rsidP="007C6FA7">
            <w:pPr>
              <w:pStyle w:val="Tabletext0"/>
            </w:pPr>
            <w:r w:rsidRPr="00EA2E28">
              <w:t>strategies for communicating with a diverse workforce that has varying expressions of emotion</w:t>
            </w:r>
          </w:p>
        </w:tc>
        <w:tc>
          <w:tcPr>
            <w:tcW w:w="2635" w:type="dxa"/>
          </w:tcPr>
          <w:p w14:paraId="66374CE4" w14:textId="77777777" w:rsidR="007C6FA7" w:rsidRPr="00017A75" w:rsidRDefault="007C6FA7" w:rsidP="007C6FA7">
            <w:pPr>
              <w:pStyle w:val="Tabletext0"/>
            </w:pPr>
          </w:p>
        </w:tc>
        <w:tc>
          <w:tcPr>
            <w:tcW w:w="1984" w:type="dxa"/>
          </w:tcPr>
          <w:p w14:paraId="728DB4F8" w14:textId="77777777" w:rsidR="007C6FA7" w:rsidRPr="00017A75" w:rsidRDefault="007C6FA7" w:rsidP="007C6FA7">
            <w:pPr>
              <w:pStyle w:val="Tabletext0"/>
            </w:pPr>
          </w:p>
        </w:tc>
        <w:tc>
          <w:tcPr>
            <w:tcW w:w="1926" w:type="dxa"/>
          </w:tcPr>
          <w:p w14:paraId="41648EBF" w14:textId="69858039" w:rsidR="007C6FA7" w:rsidRPr="00017A75" w:rsidRDefault="007C6FA7" w:rsidP="007C6FA7">
            <w:pPr>
              <w:pStyle w:val="Tabletext0"/>
            </w:pPr>
            <w:r>
              <w:t>Scenarios – Emotional intelligence and culture</w:t>
            </w:r>
          </w:p>
        </w:tc>
      </w:tr>
      <w:tr w:rsidR="007C6FA7" w:rsidRPr="00017A75" w14:paraId="4E8C1B55" w14:textId="77777777" w:rsidTr="4CAA4149">
        <w:tc>
          <w:tcPr>
            <w:tcW w:w="1696" w:type="dxa"/>
            <w:vAlign w:val="center"/>
          </w:tcPr>
          <w:p w14:paraId="2733BDC3" w14:textId="0BF7E2B5" w:rsidR="007C6FA7" w:rsidRPr="00017A75" w:rsidRDefault="007C6FA7" w:rsidP="007C6FA7">
            <w:pPr>
              <w:pStyle w:val="Tabletext0"/>
            </w:pPr>
            <w:r w:rsidRPr="00EA2E28">
              <w:t>KE4</w:t>
            </w:r>
          </w:p>
        </w:tc>
        <w:tc>
          <w:tcPr>
            <w:tcW w:w="6154" w:type="dxa"/>
          </w:tcPr>
          <w:p w14:paraId="0703AE32" w14:textId="6AA11C57" w:rsidR="007C6FA7" w:rsidRPr="00017A75" w:rsidRDefault="007C6FA7" w:rsidP="007C6FA7">
            <w:pPr>
              <w:pStyle w:val="Tabletext0"/>
            </w:pPr>
            <w:r w:rsidRPr="00EA2E28">
              <w:t>methods to develop emotional intelligence in others</w:t>
            </w:r>
          </w:p>
        </w:tc>
        <w:tc>
          <w:tcPr>
            <w:tcW w:w="2635" w:type="dxa"/>
          </w:tcPr>
          <w:p w14:paraId="333E6B2A" w14:textId="77777777" w:rsidR="007C6FA7" w:rsidRPr="00017A75" w:rsidRDefault="007C6FA7" w:rsidP="007C6FA7">
            <w:pPr>
              <w:pStyle w:val="Tabletext0"/>
            </w:pPr>
          </w:p>
        </w:tc>
        <w:tc>
          <w:tcPr>
            <w:tcW w:w="1984" w:type="dxa"/>
          </w:tcPr>
          <w:p w14:paraId="7CA1EA2B" w14:textId="77777777" w:rsidR="007C6FA7" w:rsidRPr="00017A75" w:rsidRDefault="007C6FA7" w:rsidP="007C6FA7">
            <w:pPr>
              <w:pStyle w:val="Tabletext0"/>
            </w:pPr>
          </w:p>
        </w:tc>
        <w:tc>
          <w:tcPr>
            <w:tcW w:w="1926" w:type="dxa"/>
          </w:tcPr>
          <w:p w14:paraId="6AA17180" w14:textId="4194FE79" w:rsidR="007C6FA7" w:rsidRPr="00017A75" w:rsidRDefault="007C6FA7" w:rsidP="007C6FA7">
            <w:pPr>
              <w:pStyle w:val="Tabletext0"/>
            </w:pPr>
            <w:r>
              <w:t>Scenario – Assessing EI</w:t>
            </w:r>
          </w:p>
        </w:tc>
      </w:tr>
      <w:tr w:rsidR="007C6FA7" w:rsidRPr="00017A75" w14:paraId="10457498" w14:textId="77777777" w:rsidTr="4CAA4149">
        <w:tc>
          <w:tcPr>
            <w:tcW w:w="1696" w:type="dxa"/>
            <w:vAlign w:val="center"/>
          </w:tcPr>
          <w:p w14:paraId="700171EE" w14:textId="5CF470F5" w:rsidR="007C6FA7" w:rsidRPr="00017A75" w:rsidRDefault="007C6FA7" w:rsidP="007C6FA7">
            <w:pPr>
              <w:pStyle w:val="Tabletext0"/>
            </w:pPr>
            <w:r w:rsidRPr="00EA2E28">
              <w:t>KE5</w:t>
            </w:r>
          </w:p>
        </w:tc>
        <w:tc>
          <w:tcPr>
            <w:tcW w:w="6154" w:type="dxa"/>
          </w:tcPr>
          <w:p w14:paraId="027CA071" w14:textId="5EED394E" w:rsidR="007C6FA7" w:rsidRPr="00017A75" w:rsidRDefault="007C6FA7" w:rsidP="007C6FA7">
            <w:pPr>
              <w:pStyle w:val="Tabletext0"/>
            </w:pPr>
            <w:r w:rsidRPr="00EA2E28">
              <w:t>emotional intelligence in the context of building workplace relationships.</w:t>
            </w:r>
          </w:p>
        </w:tc>
        <w:tc>
          <w:tcPr>
            <w:tcW w:w="2635" w:type="dxa"/>
          </w:tcPr>
          <w:p w14:paraId="0223AE9A" w14:textId="77777777" w:rsidR="007C6FA7" w:rsidRPr="00017A75" w:rsidRDefault="007C6FA7" w:rsidP="007C6FA7">
            <w:pPr>
              <w:pStyle w:val="Tabletext0"/>
            </w:pPr>
          </w:p>
        </w:tc>
        <w:tc>
          <w:tcPr>
            <w:tcW w:w="1984" w:type="dxa"/>
          </w:tcPr>
          <w:p w14:paraId="2DEDE91F" w14:textId="77777777" w:rsidR="007C6FA7" w:rsidRPr="00017A75" w:rsidRDefault="007C6FA7" w:rsidP="007C6FA7">
            <w:pPr>
              <w:pStyle w:val="Tabletext0"/>
            </w:pPr>
          </w:p>
        </w:tc>
        <w:tc>
          <w:tcPr>
            <w:tcW w:w="1926" w:type="dxa"/>
          </w:tcPr>
          <w:p w14:paraId="1B1503F4" w14:textId="0C1678F8" w:rsidR="007C6FA7" w:rsidRPr="00017A75" w:rsidRDefault="007C6FA7" w:rsidP="007C6FA7">
            <w:pPr>
              <w:pStyle w:val="Tabletext0"/>
            </w:pPr>
            <w:r>
              <w:t>Scenario – Assessing EI</w:t>
            </w:r>
          </w:p>
        </w:tc>
      </w:tr>
      <w:tr w:rsidR="007C6FA7" w:rsidRPr="00017A75" w14:paraId="4EB3588F" w14:textId="77777777" w:rsidTr="4CAA4149">
        <w:tc>
          <w:tcPr>
            <w:tcW w:w="14395" w:type="dxa"/>
            <w:gridSpan w:val="5"/>
            <w:shd w:val="clear" w:color="auto" w:fill="F3F9E6" w:themeFill="background2"/>
          </w:tcPr>
          <w:p w14:paraId="7A955A3A" w14:textId="625560BE" w:rsidR="007C6FA7" w:rsidRPr="00017A75" w:rsidRDefault="007C6FA7" w:rsidP="007C6FA7">
            <w:pPr>
              <w:pStyle w:val="Tabletext0"/>
            </w:pPr>
            <w:r w:rsidRPr="00BF4F1D">
              <w:rPr>
                <w:b/>
                <w:bCs/>
                <w:color w:val="auto"/>
              </w:rPr>
              <w:t xml:space="preserve">Foundation Skills </w:t>
            </w:r>
          </w:p>
        </w:tc>
      </w:tr>
      <w:tr w:rsidR="007C6FA7" w:rsidRPr="00017A75" w14:paraId="36C74412" w14:textId="77777777" w:rsidTr="4CAA4149">
        <w:tc>
          <w:tcPr>
            <w:tcW w:w="1696" w:type="dxa"/>
            <w:vAlign w:val="center"/>
          </w:tcPr>
          <w:p w14:paraId="51593898" w14:textId="6C0C9CEF" w:rsidR="007C6FA7" w:rsidRPr="00017A75" w:rsidRDefault="007C6FA7" w:rsidP="007C6FA7">
            <w:pPr>
              <w:pStyle w:val="Tabletext0"/>
            </w:pPr>
            <w:r w:rsidRPr="00AF69C6">
              <w:t>Learning</w:t>
            </w:r>
          </w:p>
        </w:tc>
        <w:tc>
          <w:tcPr>
            <w:tcW w:w="6154" w:type="dxa"/>
            <w:vAlign w:val="center"/>
          </w:tcPr>
          <w:p w14:paraId="66DD0678" w14:textId="4360ED2F" w:rsidR="007C6FA7" w:rsidRPr="00AF69C6" w:rsidRDefault="007C6FA7" w:rsidP="007C6FA7">
            <w:pPr>
              <w:pStyle w:val="TableListParagraph"/>
            </w:pPr>
            <w:r>
              <w:t>Learn 1: Identifies and uses strategies to improve own emotional intelligence</w:t>
            </w:r>
          </w:p>
        </w:tc>
        <w:tc>
          <w:tcPr>
            <w:tcW w:w="2635" w:type="dxa"/>
          </w:tcPr>
          <w:p w14:paraId="484E0EF9" w14:textId="77777777" w:rsidR="007C6FA7" w:rsidRPr="00017A75" w:rsidRDefault="007C6FA7" w:rsidP="007C6FA7">
            <w:pPr>
              <w:pStyle w:val="Tabletext0"/>
            </w:pPr>
          </w:p>
        </w:tc>
        <w:tc>
          <w:tcPr>
            <w:tcW w:w="1984" w:type="dxa"/>
          </w:tcPr>
          <w:p w14:paraId="75A13714" w14:textId="77777777" w:rsidR="007C6FA7" w:rsidRPr="00017A75" w:rsidRDefault="007C6FA7" w:rsidP="007C6FA7">
            <w:pPr>
              <w:pStyle w:val="Tabletext0"/>
            </w:pPr>
          </w:p>
        </w:tc>
        <w:tc>
          <w:tcPr>
            <w:tcW w:w="1926" w:type="dxa"/>
            <w:vMerge w:val="restart"/>
          </w:tcPr>
          <w:p w14:paraId="2FC2DBF0" w14:textId="7FBA4EAA" w:rsidR="007C6FA7" w:rsidRDefault="007C6FA7" w:rsidP="007C6FA7">
            <w:pPr>
              <w:pStyle w:val="Tabletext0"/>
            </w:pPr>
            <w:r>
              <w:t>Scenario – Assessing EI</w:t>
            </w:r>
          </w:p>
          <w:p w14:paraId="44CAE530" w14:textId="33D6CF5C" w:rsidR="007C6FA7" w:rsidRPr="00017A75" w:rsidRDefault="007C6FA7" w:rsidP="007C6FA7">
            <w:pPr>
              <w:pStyle w:val="Tabletext0"/>
            </w:pPr>
            <w:r>
              <w:lastRenderedPageBreak/>
              <w:t>Scenarios – Emotional intelligence and culture</w:t>
            </w:r>
          </w:p>
        </w:tc>
      </w:tr>
      <w:tr w:rsidR="007C6FA7" w:rsidRPr="00017A75" w14:paraId="4B92AB3E" w14:textId="77777777" w:rsidTr="4CAA4149">
        <w:tc>
          <w:tcPr>
            <w:tcW w:w="1696" w:type="dxa"/>
            <w:vAlign w:val="center"/>
          </w:tcPr>
          <w:p w14:paraId="158B3405" w14:textId="2F65DF65" w:rsidR="007C6FA7" w:rsidRPr="00017A75" w:rsidRDefault="007C6FA7" w:rsidP="007C6FA7">
            <w:pPr>
              <w:pStyle w:val="Tabletext0"/>
            </w:pPr>
            <w:r w:rsidRPr="00AF69C6">
              <w:t>Oral communication</w:t>
            </w:r>
          </w:p>
        </w:tc>
        <w:tc>
          <w:tcPr>
            <w:tcW w:w="6154" w:type="dxa"/>
          </w:tcPr>
          <w:p w14:paraId="6816A44D" w14:textId="77777777" w:rsidR="007C6FA7" w:rsidRPr="00AF69C6" w:rsidRDefault="007C6FA7" w:rsidP="007C6FA7">
            <w:pPr>
              <w:pStyle w:val="TableListParagraph"/>
            </w:pPr>
            <w:r>
              <w:t>Oral 1: Uses appropriate language and nonverbal features to present information and seek feedback</w:t>
            </w:r>
          </w:p>
          <w:p w14:paraId="18575040" w14:textId="47AA16AF" w:rsidR="007C6FA7" w:rsidRPr="00AF69C6" w:rsidRDefault="007C6FA7" w:rsidP="007C6FA7">
            <w:pPr>
              <w:pStyle w:val="TableListParagraph"/>
            </w:pPr>
            <w:r>
              <w:lastRenderedPageBreak/>
              <w:t>Oral 2: Uses listening and questioning skills to elicit the views of others and to clarify or confirm understanding</w:t>
            </w:r>
          </w:p>
        </w:tc>
        <w:tc>
          <w:tcPr>
            <w:tcW w:w="2635" w:type="dxa"/>
          </w:tcPr>
          <w:p w14:paraId="68AE7613" w14:textId="77777777" w:rsidR="007C6FA7" w:rsidRPr="00017A75" w:rsidRDefault="007C6FA7" w:rsidP="007C6FA7">
            <w:pPr>
              <w:pStyle w:val="Tabletext0"/>
            </w:pPr>
          </w:p>
        </w:tc>
        <w:tc>
          <w:tcPr>
            <w:tcW w:w="1984" w:type="dxa"/>
          </w:tcPr>
          <w:p w14:paraId="07F4940B" w14:textId="77777777" w:rsidR="007C6FA7" w:rsidRPr="00017A75" w:rsidRDefault="007C6FA7" w:rsidP="007C6FA7">
            <w:pPr>
              <w:pStyle w:val="Tabletext0"/>
            </w:pPr>
          </w:p>
        </w:tc>
        <w:tc>
          <w:tcPr>
            <w:tcW w:w="1926" w:type="dxa"/>
            <w:vMerge/>
          </w:tcPr>
          <w:p w14:paraId="4CE01501" w14:textId="77777777" w:rsidR="007C6FA7" w:rsidRPr="00017A75" w:rsidRDefault="007C6FA7" w:rsidP="007C6FA7">
            <w:pPr>
              <w:pStyle w:val="Tabletext0"/>
            </w:pPr>
          </w:p>
        </w:tc>
      </w:tr>
      <w:tr w:rsidR="007C6FA7" w:rsidRPr="00017A75" w14:paraId="6C29AB67" w14:textId="77777777" w:rsidTr="4CAA4149">
        <w:tc>
          <w:tcPr>
            <w:tcW w:w="1696" w:type="dxa"/>
            <w:vAlign w:val="center"/>
          </w:tcPr>
          <w:p w14:paraId="58AF51B7" w14:textId="633502F3" w:rsidR="007C6FA7" w:rsidRPr="00717872" w:rsidRDefault="007C6FA7" w:rsidP="007C6FA7">
            <w:pPr>
              <w:pStyle w:val="Tabletext0"/>
            </w:pPr>
            <w:r w:rsidRPr="00AF69C6">
              <w:t>Teamwork</w:t>
            </w:r>
          </w:p>
        </w:tc>
        <w:tc>
          <w:tcPr>
            <w:tcW w:w="6154" w:type="dxa"/>
          </w:tcPr>
          <w:p w14:paraId="03BF1A25" w14:textId="77777777" w:rsidR="007C6FA7" w:rsidRPr="00AF69C6" w:rsidRDefault="007C6FA7" w:rsidP="007C6FA7">
            <w:pPr>
              <w:pStyle w:val="TableListParagraph"/>
            </w:pPr>
            <w:r>
              <w:t>Teamwork 1: Identifies personal attributes and considers the impact on others and modifies approach to support development</w:t>
            </w:r>
          </w:p>
          <w:p w14:paraId="555AA634" w14:textId="77777777" w:rsidR="007C6FA7" w:rsidRPr="00AF69C6" w:rsidRDefault="007C6FA7" w:rsidP="007C6FA7">
            <w:pPr>
              <w:pStyle w:val="TableListParagraph"/>
            </w:pPr>
            <w:r>
              <w:t>Teamwork 2: Adapts personal communication style to model behaviours, build trust and positive working relationships and to build understanding of emotional intelligence</w:t>
            </w:r>
          </w:p>
          <w:p w14:paraId="58DEC454" w14:textId="11A6EB8A" w:rsidR="007C6FA7" w:rsidRPr="00AF69C6" w:rsidRDefault="007C6FA7" w:rsidP="007C6FA7">
            <w:pPr>
              <w:pStyle w:val="TableListParagraph"/>
            </w:pPr>
            <w:r>
              <w:t>Teamwork 3: Leads a collaborative approach, using inquiring and inclusive techniques, to develop understanding and skills that enhances individuals’ emotional intelligence</w:t>
            </w:r>
          </w:p>
        </w:tc>
        <w:tc>
          <w:tcPr>
            <w:tcW w:w="2635" w:type="dxa"/>
          </w:tcPr>
          <w:p w14:paraId="751EA51A" w14:textId="77777777" w:rsidR="007C6FA7" w:rsidRPr="00017A75" w:rsidRDefault="007C6FA7" w:rsidP="007C6FA7">
            <w:pPr>
              <w:pStyle w:val="Tabletext0"/>
            </w:pPr>
          </w:p>
        </w:tc>
        <w:tc>
          <w:tcPr>
            <w:tcW w:w="1984" w:type="dxa"/>
          </w:tcPr>
          <w:p w14:paraId="33B0C770" w14:textId="77777777" w:rsidR="007C6FA7" w:rsidRPr="00017A75" w:rsidRDefault="007C6FA7" w:rsidP="007C6FA7">
            <w:pPr>
              <w:pStyle w:val="Tabletext0"/>
            </w:pPr>
          </w:p>
        </w:tc>
        <w:tc>
          <w:tcPr>
            <w:tcW w:w="1926" w:type="dxa"/>
            <w:vMerge/>
          </w:tcPr>
          <w:p w14:paraId="1FDFEA3B" w14:textId="77777777" w:rsidR="007C6FA7" w:rsidRPr="00017A75" w:rsidRDefault="007C6FA7" w:rsidP="007C6FA7">
            <w:pPr>
              <w:pStyle w:val="Tabletext0"/>
            </w:pPr>
          </w:p>
        </w:tc>
      </w:tr>
      <w:tr w:rsidR="007C6FA7" w:rsidRPr="00017A75" w14:paraId="435AE9CC" w14:textId="77777777" w:rsidTr="4CAA4149">
        <w:tc>
          <w:tcPr>
            <w:tcW w:w="1696" w:type="dxa"/>
            <w:vAlign w:val="center"/>
          </w:tcPr>
          <w:p w14:paraId="04598BB1" w14:textId="4BA6CE05" w:rsidR="007C6FA7" w:rsidRPr="00717872" w:rsidRDefault="007C6FA7" w:rsidP="007C6FA7">
            <w:pPr>
              <w:pStyle w:val="Tabletext0"/>
            </w:pPr>
            <w:r w:rsidRPr="00AF69C6">
              <w:t>Enterprise and Initiative</w:t>
            </w:r>
          </w:p>
        </w:tc>
        <w:tc>
          <w:tcPr>
            <w:tcW w:w="6154" w:type="dxa"/>
          </w:tcPr>
          <w:p w14:paraId="7A50C0DE" w14:textId="593A7B31" w:rsidR="007C6FA7" w:rsidRPr="00AF69C6" w:rsidRDefault="007C6FA7" w:rsidP="007C6FA7">
            <w:pPr>
              <w:pStyle w:val="TableListParagraph"/>
            </w:pPr>
            <w:r>
              <w:t>Enterprise 1: Leads processes to develop, implement and monitor plans and processes to ensure team engagement and effectiveness</w:t>
            </w:r>
          </w:p>
        </w:tc>
        <w:tc>
          <w:tcPr>
            <w:tcW w:w="2635" w:type="dxa"/>
          </w:tcPr>
          <w:p w14:paraId="0703EE00" w14:textId="77777777" w:rsidR="007C6FA7" w:rsidRPr="00017A75" w:rsidRDefault="007C6FA7" w:rsidP="007C6FA7">
            <w:pPr>
              <w:pStyle w:val="Tabletext0"/>
            </w:pPr>
          </w:p>
        </w:tc>
        <w:tc>
          <w:tcPr>
            <w:tcW w:w="1984" w:type="dxa"/>
          </w:tcPr>
          <w:p w14:paraId="3CCE3876" w14:textId="77777777" w:rsidR="007C6FA7" w:rsidRPr="00017A75" w:rsidRDefault="007C6FA7" w:rsidP="007C6FA7">
            <w:pPr>
              <w:pStyle w:val="Tabletext0"/>
            </w:pPr>
          </w:p>
        </w:tc>
        <w:tc>
          <w:tcPr>
            <w:tcW w:w="1926" w:type="dxa"/>
            <w:vMerge/>
          </w:tcPr>
          <w:p w14:paraId="4E58E520" w14:textId="77777777" w:rsidR="007C6FA7" w:rsidRPr="00017A75" w:rsidRDefault="007C6FA7" w:rsidP="007C6FA7">
            <w:pPr>
              <w:pStyle w:val="Tabletext0"/>
            </w:pPr>
          </w:p>
        </w:tc>
      </w:tr>
    </w:tbl>
    <w:p w14:paraId="54C0483B" w14:textId="1FD91300" w:rsidR="00ED590A" w:rsidRPr="003D6244" w:rsidRDefault="003D6244" w:rsidP="003D6244">
      <w:pPr>
        <w:pStyle w:val="TableListParagraph"/>
        <w:numPr>
          <w:ilvl w:val="0"/>
          <w:numId w:val="0"/>
        </w:numPr>
        <w:rPr>
          <w:sz w:val="20"/>
        </w:rPr>
      </w:pPr>
      <w:r w:rsidRPr="003D6244">
        <w:rPr>
          <w:sz w:val="20"/>
        </w:rPr>
        <w:t xml:space="preserve">* </w:t>
      </w:r>
      <w:r w:rsidR="00AC325A">
        <w:rPr>
          <w:sz w:val="20"/>
        </w:rPr>
        <w:t>A</w:t>
      </w:r>
      <w:r w:rsidRPr="003D6244">
        <w:rPr>
          <w:sz w:val="20"/>
        </w:rPr>
        <w:t xml:space="preserve"> scenario is provided </w:t>
      </w:r>
      <w:r w:rsidR="000B1451">
        <w:rPr>
          <w:sz w:val="20"/>
        </w:rPr>
        <w:t>as</w:t>
      </w:r>
      <w:r w:rsidRPr="003D6244">
        <w:rPr>
          <w:sz w:val="20"/>
        </w:rPr>
        <w:t xml:space="preserve"> a context in which to provide an assessment question(s).</w:t>
      </w:r>
    </w:p>
    <w:p w14:paraId="56230C17" w14:textId="77777777" w:rsidR="003D6244" w:rsidRDefault="003D6244" w:rsidP="003D6244">
      <w:pPr>
        <w:pStyle w:val="TableListParagraph"/>
        <w:numPr>
          <w:ilvl w:val="0"/>
          <w:numId w:val="0"/>
        </w:numPr>
      </w:pPr>
    </w:p>
    <w:p w14:paraId="3094B47B" w14:textId="77777777" w:rsidR="00DA4845" w:rsidRPr="000377ED" w:rsidRDefault="00DA4845" w:rsidP="000377ED"/>
    <w:sectPr w:rsidR="00DA4845" w:rsidRPr="000377ED" w:rsidSect="0084716D">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C8738" w14:textId="77777777" w:rsidR="00812301" w:rsidRDefault="00812301" w:rsidP="00F1359C">
      <w:pPr>
        <w:spacing w:before="0" w:after="0" w:line="240" w:lineRule="auto"/>
      </w:pPr>
      <w:r>
        <w:separator/>
      </w:r>
    </w:p>
  </w:endnote>
  <w:endnote w:type="continuationSeparator" w:id="0">
    <w:p w14:paraId="380D8C47" w14:textId="77777777" w:rsidR="00812301" w:rsidRDefault="00812301"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http://schemas.openxmlformats.org/drawingml/2006/main" xmlns:w16sdtdh="http://schemas.microsoft.com/office/word/2020/wordml/sdtdatahash" xmlns:w16="http://schemas.microsoft.com/office/word/2018/wordml" xmlns:w16cex="http://schemas.microsoft.com/office/word/2018/wordml/cex">
                  <w:pict>
                    <v:rect id="Rectangle 9"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spid="_x0000_s1026" fillcolor="#85be00 [3205]" stroked="f" strokeweight="2pt" w14:anchorId="56589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">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144D5465"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xmlns:w16sdtdh="http://schemas.microsoft.com/office/word/2020/wordml/sdtdatahash" xmlns:w16="http://schemas.microsoft.com/office/word/2018/wordml" xmlns:w16cex="http://schemas.microsoft.com/office/word/2018/wordml/cex">
          <w:pict>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12B072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5AC9F" w14:textId="77777777" w:rsidR="00812301" w:rsidRDefault="00812301" w:rsidP="00F1359C">
      <w:pPr>
        <w:spacing w:before="0" w:after="0" w:line="240" w:lineRule="auto"/>
      </w:pPr>
      <w:r>
        <w:separator/>
      </w:r>
    </w:p>
  </w:footnote>
  <w:footnote w:type="continuationSeparator" w:id="0">
    <w:p w14:paraId="44B2D4DA" w14:textId="77777777" w:rsidR="00812301" w:rsidRDefault="00812301"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7"/>
  </w:num>
  <w:num w:numId="18">
    <w:abstractNumId w:val="1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23A85"/>
    <w:rsid w:val="0003234E"/>
    <w:rsid w:val="0003240A"/>
    <w:rsid w:val="000377ED"/>
    <w:rsid w:val="000601E4"/>
    <w:rsid w:val="00064E08"/>
    <w:rsid w:val="0007017C"/>
    <w:rsid w:val="0007061A"/>
    <w:rsid w:val="00070707"/>
    <w:rsid w:val="00072D46"/>
    <w:rsid w:val="00081617"/>
    <w:rsid w:val="0008175D"/>
    <w:rsid w:val="00083623"/>
    <w:rsid w:val="00083FDB"/>
    <w:rsid w:val="00086B4D"/>
    <w:rsid w:val="00086C99"/>
    <w:rsid w:val="0009683C"/>
    <w:rsid w:val="000A06EB"/>
    <w:rsid w:val="000A5B57"/>
    <w:rsid w:val="000B098F"/>
    <w:rsid w:val="000B1451"/>
    <w:rsid w:val="000B158B"/>
    <w:rsid w:val="000B3CCC"/>
    <w:rsid w:val="000C024D"/>
    <w:rsid w:val="000C1C6E"/>
    <w:rsid w:val="000C1D10"/>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C167E"/>
    <w:rsid w:val="001D22CD"/>
    <w:rsid w:val="001E1336"/>
    <w:rsid w:val="001E5ADA"/>
    <w:rsid w:val="00202196"/>
    <w:rsid w:val="002064C8"/>
    <w:rsid w:val="0021476F"/>
    <w:rsid w:val="002300A8"/>
    <w:rsid w:val="00232F16"/>
    <w:rsid w:val="00234AC2"/>
    <w:rsid w:val="002458AA"/>
    <w:rsid w:val="00245E47"/>
    <w:rsid w:val="002636A8"/>
    <w:rsid w:val="00266BDA"/>
    <w:rsid w:val="002760A1"/>
    <w:rsid w:val="002A0D28"/>
    <w:rsid w:val="002A5233"/>
    <w:rsid w:val="002A7D22"/>
    <w:rsid w:val="002B4315"/>
    <w:rsid w:val="002B73D3"/>
    <w:rsid w:val="002B795B"/>
    <w:rsid w:val="002C07F5"/>
    <w:rsid w:val="002C4863"/>
    <w:rsid w:val="002D3549"/>
    <w:rsid w:val="00303D25"/>
    <w:rsid w:val="00310ABF"/>
    <w:rsid w:val="003139BB"/>
    <w:rsid w:val="00340671"/>
    <w:rsid w:val="003423E1"/>
    <w:rsid w:val="0034550F"/>
    <w:rsid w:val="00353337"/>
    <w:rsid w:val="003546E2"/>
    <w:rsid w:val="003560D9"/>
    <w:rsid w:val="00361665"/>
    <w:rsid w:val="00371CC6"/>
    <w:rsid w:val="00383F3C"/>
    <w:rsid w:val="0038532D"/>
    <w:rsid w:val="00385752"/>
    <w:rsid w:val="00385E10"/>
    <w:rsid w:val="003C06EA"/>
    <w:rsid w:val="003C4C45"/>
    <w:rsid w:val="003C5D00"/>
    <w:rsid w:val="003D22EA"/>
    <w:rsid w:val="003D6244"/>
    <w:rsid w:val="003D6368"/>
    <w:rsid w:val="003E0188"/>
    <w:rsid w:val="003E4297"/>
    <w:rsid w:val="003F36BD"/>
    <w:rsid w:val="00403BB1"/>
    <w:rsid w:val="00406468"/>
    <w:rsid w:val="00407A2A"/>
    <w:rsid w:val="00407EB6"/>
    <w:rsid w:val="00410BEB"/>
    <w:rsid w:val="00427F5A"/>
    <w:rsid w:val="00432DFC"/>
    <w:rsid w:val="004345C8"/>
    <w:rsid w:val="00437752"/>
    <w:rsid w:val="00447246"/>
    <w:rsid w:val="00447B26"/>
    <w:rsid w:val="00447C17"/>
    <w:rsid w:val="00462334"/>
    <w:rsid w:val="0046323B"/>
    <w:rsid w:val="00473808"/>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2FE8"/>
    <w:rsid w:val="0054411C"/>
    <w:rsid w:val="005447BD"/>
    <w:rsid w:val="0055236C"/>
    <w:rsid w:val="00553FFF"/>
    <w:rsid w:val="00563796"/>
    <w:rsid w:val="00581D95"/>
    <w:rsid w:val="00584894"/>
    <w:rsid w:val="00586152"/>
    <w:rsid w:val="005865A7"/>
    <w:rsid w:val="00596E23"/>
    <w:rsid w:val="00597838"/>
    <w:rsid w:val="005B06AA"/>
    <w:rsid w:val="005C60AB"/>
    <w:rsid w:val="005D396C"/>
    <w:rsid w:val="005E35FA"/>
    <w:rsid w:val="005E6C19"/>
    <w:rsid w:val="005F6F43"/>
    <w:rsid w:val="005F7397"/>
    <w:rsid w:val="00604F82"/>
    <w:rsid w:val="0061097B"/>
    <w:rsid w:val="00610B98"/>
    <w:rsid w:val="00615C43"/>
    <w:rsid w:val="00627025"/>
    <w:rsid w:val="00636463"/>
    <w:rsid w:val="00636C12"/>
    <w:rsid w:val="006434F1"/>
    <w:rsid w:val="00657A57"/>
    <w:rsid w:val="00663E5B"/>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6FA7"/>
    <w:rsid w:val="007C7945"/>
    <w:rsid w:val="007D0B18"/>
    <w:rsid w:val="007D430E"/>
    <w:rsid w:val="007E4A71"/>
    <w:rsid w:val="007F6E5C"/>
    <w:rsid w:val="008005C6"/>
    <w:rsid w:val="0080168B"/>
    <w:rsid w:val="00804A99"/>
    <w:rsid w:val="008057F9"/>
    <w:rsid w:val="008104BA"/>
    <w:rsid w:val="00812301"/>
    <w:rsid w:val="00817639"/>
    <w:rsid w:val="008229B0"/>
    <w:rsid w:val="00823A65"/>
    <w:rsid w:val="008316B0"/>
    <w:rsid w:val="008427B8"/>
    <w:rsid w:val="008466AF"/>
    <w:rsid w:val="0084716D"/>
    <w:rsid w:val="00854632"/>
    <w:rsid w:val="0086240F"/>
    <w:rsid w:val="00863FEC"/>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6437"/>
    <w:rsid w:val="00977FE7"/>
    <w:rsid w:val="009877FF"/>
    <w:rsid w:val="0099279B"/>
    <w:rsid w:val="009A7D5E"/>
    <w:rsid w:val="009B3032"/>
    <w:rsid w:val="009E1E04"/>
    <w:rsid w:val="009F29E6"/>
    <w:rsid w:val="00A220EE"/>
    <w:rsid w:val="00A236A1"/>
    <w:rsid w:val="00A30062"/>
    <w:rsid w:val="00A51E59"/>
    <w:rsid w:val="00A637F8"/>
    <w:rsid w:val="00A65DC4"/>
    <w:rsid w:val="00A774CF"/>
    <w:rsid w:val="00AA7862"/>
    <w:rsid w:val="00AB52B6"/>
    <w:rsid w:val="00AC325A"/>
    <w:rsid w:val="00AC3D36"/>
    <w:rsid w:val="00AC3ED5"/>
    <w:rsid w:val="00AD40E9"/>
    <w:rsid w:val="00AD4787"/>
    <w:rsid w:val="00AE3A52"/>
    <w:rsid w:val="00AE5B9B"/>
    <w:rsid w:val="00AF69C6"/>
    <w:rsid w:val="00B01B91"/>
    <w:rsid w:val="00B02416"/>
    <w:rsid w:val="00B02DF9"/>
    <w:rsid w:val="00B21AA4"/>
    <w:rsid w:val="00B223A6"/>
    <w:rsid w:val="00B406E1"/>
    <w:rsid w:val="00B40C24"/>
    <w:rsid w:val="00B41298"/>
    <w:rsid w:val="00B47640"/>
    <w:rsid w:val="00B506B5"/>
    <w:rsid w:val="00B50E18"/>
    <w:rsid w:val="00B51FE3"/>
    <w:rsid w:val="00B5252C"/>
    <w:rsid w:val="00B6058D"/>
    <w:rsid w:val="00B60F80"/>
    <w:rsid w:val="00B64058"/>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BF4F1D"/>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1BB9"/>
    <w:rsid w:val="00CA3415"/>
    <w:rsid w:val="00CA51E8"/>
    <w:rsid w:val="00CB39F2"/>
    <w:rsid w:val="00CB4ED2"/>
    <w:rsid w:val="00CC0EF1"/>
    <w:rsid w:val="00CC6398"/>
    <w:rsid w:val="00CD5FE7"/>
    <w:rsid w:val="00CD7E47"/>
    <w:rsid w:val="00CE127A"/>
    <w:rsid w:val="00CE7D2E"/>
    <w:rsid w:val="00CF09D9"/>
    <w:rsid w:val="00CF491F"/>
    <w:rsid w:val="00CF622E"/>
    <w:rsid w:val="00D00154"/>
    <w:rsid w:val="00D06D57"/>
    <w:rsid w:val="00D156C0"/>
    <w:rsid w:val="00D305E9"/>
    <w:rsid w:val="00D31BC9"/>
    <w:rsid w:val="00D447D6"/>
    <w:rsid w:val="00D55279"/>
    <w:rsid w:val="00D55A33"/>
    <w:rsid w:val="00D57503"/>
    <w:rsid w:val="00D62B45"/>
    <w:rsid w:val="00D6493E"/>
    <w:rsid w:val="00D703AD"/>
    <w:rsid w:val="00D72CC9"/>
    <w:rsid w:val="00D81B59"/>
    <w:rsid w:val="00D8451B"/>
    <w:rsid w:val="00D920A2"/>
    <w:rsid w:val="00DA4845"/>
    <w:rsid w:val="00DB27F2"/>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2E28"/>
    <w:rsid w:val="00EA5817"/>
    <w:rsid w:val="00EC0F2A"/>
    <w:rsid w:val="00EC3E44"/>
    <w:rsid w:val="00EC7AE1"/>
    <w:rsid w:val="00ED377D"/>
    <w:rsid w:val="00ED3FDA"/>
    <w:rsid w:val="00ED590A"/>
    <w:rsid w:val="00ED5F55"/>
    <w:rsid w:val="00ED666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E474B"/>
    <w:rsid w:val="00FF5900"/>
    <w:rsid w:val="4CAA4149"/>
    <w:rsid w:val="5637FB32"/>
    <w:rsid w:val="6E042E0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Single bullet style,Bullets,Table numbering,Bullets L1,Bulleted list,7 Numbered List"/>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Single bullet style Char,Bullets Char,Table numbering Char,Bullets L1 Char,Bulleted list Char,7 Numbered List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7"/>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7"/>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84716D"/>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84716D"/>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1F968-6ED1-40C8-8D9B-0BAF028DA3EA}">
  <ds:schemaRefs>
    <ds:schemaRef ds:uri="http://schemas.microsoft.com/sharepoint/v3/contenttype/forms"/>
  </ds:schemaRefs>
</ds:datastoreItem>
</file>

<file path=customXml/itemProps2.xml><?xml version="1.0" encoding="utf-8"?>
<ds:datastoreItem xmlns:ds="http://schemas.openxmlformats.org/officeDocument/2006/customXml" ds:itemID="{1AEDE9D6-5897-45E0-B667-9E10B8D9E015}"/>
</file>

<file path=customXml/itemProps3.xml><?xml version="1.0" encoding="utf-8"?>
<ds:datastoreItem xmlns:ds="http://schemas.openxmlformats.org/officeDocument/2006/customXml" ds:itemID="{DC9658D4-900C-40B1-B4EB-1EFC7F1B440E}">
  <ds:schemaRefs>
    <ds:schemaRef ds:uri="8d123187-21fe-47d9-bb38-a24fa2382a13"/>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23712732-1a11-42b5-ab16-3cafd502a338"/>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16210A66-EB34-4AD2-99A6-1281828C4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9</TotalTime>
  <Pages>6</Pages>
  <Words>1196</Words>
  <Characters>6823</Characters>
  <Application>Microsoft Office Word</Application>
  <DocSecurity>0</DocSecurity>
  <Lines>56</Lines>
  <Paragraphs>16</Paragraphs>
  <ScaleCrop>false</ScaleCrop>
  <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43</cp:revision>
  <dcterms:created xsi:type="dcterms:W3CDTF">2021-11-21T02:30:00Z</dcterms:created>
  <dcterms:modified xsi:type="dcterms:W3CDTF">2023-07-05T06:09:00Z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y fmtid="{D5CDD505-2E9C-101B-9397-08002B2CF9AE}" pid="8" name="docLang">
    <vt:lpwstr>en</vt:lpwstr>
  </property>
</Properties>
</file>